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0D0B" w14:textId="77777777" w:rsidR="00CA5463" w:rsidRPr="005F1910" w:rsidRDefault="00CA5463">
      <w:pPr>
        <w:jc w:val="center"/>
        <w:rPr>
          <w:rFonts w:ascii="Bookman Old Style" w:hAnsi="Bookman Old Style" w:cs="Arial"/>
          <w:b/>
          <w:i/>
          <w:sz w:val="22"/>
          <w:szCs w:val="48"/>
        </w:rPr>
      </w:pPr>
    </w:p>
    <w:p w14:paraId="2DFA1FE3" w14:textId="77777777" w:rsidR="00041628" w:rsidRPr="0022074D" w:rsidRDefault="00D77682">
      <w:pPr>
        <w:jc w:val="center"/>
        <w:rPr>
          <w:rFonts w:ascii="Bookman Old Style" w:hAnsi="Bookman Old Style"/>
          <w:b/>
          <w:i/>
          <w:sz w:val="32"/>
          <w:szCs w:val="36"/>
        </w:rPr>
      </w:pPr>
      <w:r>
        <w:rPr>
          <w:rFonts w:cs="Arial"/>
          <w:b/>
          <w:i/>
          <w:noProof/>
          <w:sz w:val="72"/>
          <w:szCs w:val="48"/>
          <w:lang w:eastAsia="it-IT"/>
        </w:rPr>
        <w:drawing>
          <wp:inline distT="0" distB="0" distL="0" distR="0" wp14:anchorId="5D6115A9" wp14:editId="7088EA2E">
            <wp:extent cx="6122035" cy="1490345"/>
            <wp:effectExtent l="0" t="0" r="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035" cy="1490345"/>
                    </a:xfrm>
                    <a:prstGeom prst="rect">
                      <a:avLst/>
                    </a:prstGeom>
                    <a:noFill/>
                    <a:ln>
                      <a:noFill/>
                    </a:ln>
                  </pic:spPr>
                </pic:pic>
              </a:graphicData>
            </a:graphic>
          </wp:inline>
        </w:drawing>
      </w:r>
    </w:p>
    <w:p w14:paraId="6FA6067A" w14:textId="77777777" w:rsidR="00D8676A" w:rsidRPr="005A5DF1" w:rsidRDefault="00D8676A">
      <w:pPr>
        <w:jc w:val="center"/>
        <w:rPr>
          <w:rFonts w:ascii="Bookman Old Style" w:hAnsi="Bookman Old Style" w:cs="Arial"/>
          <w:b/>
          <w:sz w:val="28"/>
          <w:szCs w:val="36"/>
          <w:u w:val="single"/>
        </w:rPr>
      </w:pPr>
    </w:p>
    <w:p w14:paraId="4F536D4E" w14:textId="205E45BC" w:rsidR="005A5DF1" w:rsidRDefault="005A5DF1">
      <w:pPr>
        <w:jc w:val="center"/>
        <w:rPr>
          <w:rFonts w:ascii="Bookman Old Style" w:hAnsi="Bookman Old Style" w:cs="Arial"/>
          <w:b/>
          <w:sz w:val="28"/>
          <w:szCs w:val="36"/>
          <w:u w:val="single"/>
        </w:rPr>
      </w:pPr>
    </w:p>
    <w:p w14:paraId="5BA5EDED" w14:textId="77777777" w:rsidR="003860DE" w:rsidRPr="005A5DF1" w:rsidRDefault="003860DE">
      <w:pPr>
        <w:jc w:val="center"/>
        <w:rPr>
          <w:rFonts w:ascii="Bookman Old Style" w:hAnsi="Bookman Old Style" w:cs="Arial"/>
          <w:b/>
          <w:sz w:val="28"/>
          <w:szCs w:val="36"/>
          <w:u w:val="single"/>
        </w:rPr>
      </w:pPr>
    </w:p>
    <w:p w14:paraId="4E953442" w14:textId="30C68E2B" w:rsidR="00041628" w:rsidRDefault="003860DE">
      <w:pPr>
        <w:jc w:val="center"/>
        <w:rPr>
          <w:rFonts w:ascii="Bookman Old Style" w:hAnsi="Bookman Old Style" w:cs="Arial"/>
          <w:b/>
          <w:sz w:val="36"/>
          <w:szCs w:val="36"/>
          <w:u w:val="single"/>
        </w:rPr>
      </w:pPr>
      <w:r>
        <w:rPr>
          <w:noProof/>
        </w:rPr>
        <w:drawing>
          <wp:inline distT="0" distB="0" distL="0" distR="0" wp14:anchorId="2451DA98" wp14:editId="0F20AF4A">
            <wp:extent cx="6120130" cy="291801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7082" cy="2926095"/>
                    </a:xfrm>
                    <a:prstGeom prst="rect">
                      <a:avLst/>
                    </a:prstGeom>
                    <a:noFill/>
                    <a:ln>
                      <a:noFill/>
                    </a:ln>
                  </pic:spPr>
                </pic:pic>
              </a:graphicData>
            </a:graphic>
          </wp:inline>
        </w:drawing>
      </w:r>
    </w:p>
    <w:p w14:paraId="4D02A988" w14:textId="77777777" w:rsidR="007E2F46" w:rsidRDefault="007E2F46">
      <w:pPr>
        <w:jc w:val="center"/>
        <w:rPr>
          <w:rFonts w:ascii="Bookman Old Style" w:hAnsi="Bookman Old Style" w:cs="Arial"/>
          <w:b/>
          <w:sz w:val="28"/>
          <w:szCs w:val="44"/>
        </w:rPr>
      </w:pPr>
    </w:p>
    <w:p w14:paraId="7A2EB346" w14:textId="7FDBC3C3" w:rsidR="00E93D84" w:rsidRDefault="00E93D84">
      <w:pPr>
        <w:jc w:val="center"/>
        <w:rPr>
          <w:rFonts w:ascii="Bookman Old Style" w:hAnsi="Bookman Old Style" w:cs="Arial"/>
          <w:b/>
          <w:sz w:val="28"/>
          <w:szCs w:val="44"/>
        </w:rPr>
      </w:pPr>
    </w:p>
    <w:p w14:paraId="2CF21A29" w14:textId="77777777" w:rsidR="003860DE" w:rsidRPr="00630FA3" w:rsidRDefault="003860DE">
      <w:pPr>
        <w:jc w:val="center"/>
        <w:rPr>
          <w:rFonts w:ascii="Bookman Old Style" w:hAnsi="Bookman Old Style" w:cs="Arial"/>
          <w:b/>
          <w:sz w:val="28"/>
          <w:szCs w:val="44"/>
        </w:rPr>
      </w:pPr>
    </w:p>
    <w:tbl>
      <w:tblPr>
        <w:tblW w:w="10200" w:type="dxa"/>
        <w:jc w:val="center"/>
        <w:shd w:val="clear" w:color="auto" w:fill="7030A0"/>
        <w:tblCellMar>
          <w:left w:w="70" w:type="dxa"/>
          <w:right w:w="70" w:type="dxa"/>
        </w:tblCellMar>
        <w:tblLook w:val="0000" w:firstRow="0" w:lastRow="0" w:firstColumn="0" w:lastColumn="0" w:noHBand="0" w:noVBand="0"/>
      </w:tblPr>
      <w:tblGrid>
        <w:gridCol w:w="10200"/>
      </w:tblGrid>
      <w:tr w:rsidR="00041628" w14:paraId="649CF191" w14:textId="77777777" w:rsidTr="00612FB8">
        <w:trPr>
          <w:trHeight w:val="1747"/>
          <w:jc w:val="center"/>
        </w:trPr>
        <w:tc>
          <w:tcPr>
            <w:tcW w:w="10200" w:type="dxa"/>
            <w:tcBorders>
              <w:top w:val="single" w:sz="4" w:space="0" w:color="auto"/>
              <w:left w:val="single" w:sz="4" w:space="0" w:color="auto"/>
              <w:bottom w:val="single" w:sz="4" w:space="0" w:color="auto"/>
              <w:right w:val="single" w:sz="4" w:space="0" w:color="auto"/>
            </w:tcBorders>
            <w:shd w:val="clear" w:color="auto" w:fill="7030A0"/>
            <w:vAlign w:val="center"/>
          </w:tcPr>
          <w:p w14:paraId="6CA081B5" w14:textId="533E255E" w:rsidR="00630FA3" w:rsidRPr="00E93D84" w:rsidRDefault="007E2F46" w:rsidP="00E93D84">
            <w:pPr>
              <w:pStyle w:val="Titolo5"/>
              <w:rPr>
                <w:color w:val="FFFFFF" w:themeColor="background1"/>
                <w:sz w:val="14"/>
              </w:rPr>
            </w:pPr>
            <w:r w:rsidRPr="00E93D84">
              <w:rPr>
                <w:rFonts w:ascii="Bookman Old Style" w:hAnsi="Bookman Old Style" w:cs="Arial"/>
                <w:b/>
                <w:bCs/>
                <w:i w:val="0"/>
                <w:iCs w:val="0"/>
                <w:color w:val="FFFFFF" w:themeColor="background1"/>
              </w:rPr>
              <w:t xml:space="preserve">CAMPIONATO </w:t>
            </w:r>
            <w:r w:rsidR="007515EB">
              <w:rPr>
                <w:rFonts w:ascii="Bookman Old Style" w:hAnsi="Bookman Old Style" w:cs="Arial"/>
                <w:b/>
                <w:bCs/>
                <w:i w:val="0"/>
                <w:iCs w:val="0"/>
                <w:color w:val="FFFFFF" w:themeColor="background1"/>
              </w:rPr>
              <w:t>INTER</w:t>
            </w:r>
            <w:r w:rsidRPr="00E93D84">
              <w:rPr>
                <w:rFonts w:ascii="Bookman Old Style" w:hAnsi="Bookman Old Style" w:cs="Arial"/>
                <w:b/>
                <w:bCs/>
                <w:i w:val="0"/>
                <w:iCs w:val="0"/>
                <w:color w:val="FFFFFF" w:themeColor="background1"/>
              </w:rPr>
              <w:t>PROVINCIALE</w:t>
            </w:r>
            <w:r w:rsidRPr="00E93D84">
              <w:rPr>
                <w:rFonts w:ascii="Bookman Old Style" w:hAnsi="Bookman Old Style" w:cs="Arial"/>
                <w:b/>
                <w:bCs/>
                <w:i w:val="0"/>
                <w:iCs w:val="0"/>
                <w:color w:val="FFFFFF" w:themeColor="background1"/>
              </w:rPr>
              <w:br/>
            </w:r>
            <w:r w:rsidR="00E93D84">
              <w:rPr>
                <w:rFonts w:ascii="Bookman Old Style" w:hAnsi="Bookman Old Style" w:cs="Arial"/>
                <w:b/>
                <w:bCs/>
                <w:i w:val="0"/>
                <w:iCs w:val="0"/>
                <w:color w:val="FFFFFF" w:themeColor="background1"/>
              </w:rPr>
              <w:t xml:space="preserve">A  </w:t>
            </w:r>
            <w:r w:rsidR="00612FB8">
              <w:rPr>
                <w:rFonts w:ascii="Bookman Old Style" w:hAnsi="Bookman Old Style" w:cs="Arial"/>
                <w:b/>
                <w:bCs/>
                <w:i w:val="0"/>
                <w:iCs w:val="0"/>
                <w:color w:val="FFFFFF" w:themeColor="background1"/>
              </w:rPr>
              <w:t>BOX</w:t>
            </w:r>
          </w:p>
        </w:tc>
      </w:tr>
    </w:tbl>
    <w:p w14:paraId="73EC2868" w14:textId="47E01CDF" w:rsidR="00041628" w:rsidRDefault="007515EB">
      <w:pPr>
        <w:jc w:val="center"/>
        <w:rPr>
          <w:rFonts w:ascii="Bookman Old Style" w:hAnsi="Bookman Old Style" w:cs="Arial"/>
          <w:b/>
          <w:sz w:val="28"/>
          <w:szCs w:val="44"/>
        </w:rPr>
      </w:pPr>
      <w:r>
        <w:rPr>
          <w:rFonts w:ascii="Bookman Old Style" w:hAnsi="Bookman Old Style" w:cs="Arial"/>
          <w:b/>
          <w:sz w:val="28"/>
          <w:szCs w:val="44"/>
        </w:rPr>
        <w:t>Gara abbinata a 36° Gran Premio Liberazione</w:t>
      </w:r>
    </w:p>
    <w:p w14:paraId="0E3E1C99" w14:textId="07A57285" w:rsidR="003860DE" w:rsidRDefault="003860DE">
      <w:pPr>
        <w:jc w:val="center"/>
        <w:rPr>
          <w:rFonts w:ascii="Bookman Old Style" w:hAnsi="Bookman Old Style" w:cs="Arial"/>
          <w:b/>
          <w:sz w:val="28"/>
          <w:szCs w:val="44"/>
        </w:rPr>
      </w:pPr>
    </w:p>
    <w:p w14:paraId="71270E7D" w14:textId="77777777" w:rsidR="003860DE" w:rsidRPr="0022074D" w:rsidRDefault="003860DE">
      <w:pPr>
        <w:jc w:val="center"/>
        <w:rPr>
          <w:rFonts w:ascii="Bookman Old Style" w:hAnsi="Bookman Old Style" w:cs="Arial"/>
          <w:b/>
          <w:sz w:val="28"/>
          <w:szCs w:val="44"/>
        </w:rPr>
      </w:pPr>
    </w:p>
    <w:p w14:paraId="45D70ABA" w14:textId="48B62DDD" w:rsidR="00041628" w:rsidRPr="00612FB8" w:rsidRDefault="00041628">
      <w:pPr>
        <w:jc w:val="center"/>
        <w:rPr>
          <w:rFonts w:ascii="Bookman Old Style" w:hAnsi="Bookman Old Style" w:cs="Arial"/>
          <w:b/>
          <w:color w:val="7030A0"/>
          <w:sz w:val="180"/>
          <w:szCs w:val="114"/>
        </w:rPr>
      </w:pPr>
      <w:r w:rsidRPr="00612FB8">
        <w:rPr>
          <w:rFonts w:ascii="Bookman Old Style" w:hAnsi="Bookman Old Style" w:cs="Arial"/>
          <w:b/>
          <w:color w:val="7030A0"/>
          <w:sz w:val="180"/>
          <w:szCs w:val="114"/>
        </w:rPr>
        <w:t>20</w:t>
      </w:r>
      <w:r w:rsidR="001A7EBA" w:rsidRPr="00612FB8">
        <w:rPr>
          <w:rFonts w:ascii="Bookman Old Style" w:hAnsi="Bookman Old Style" w:cs="Arial"/>
          <w:b/>
          <w:color w:val="7030A0"/>
          <w:sz w:val="180"/>
          <w:szCs w:val="114"/>
        </w:rPr>
        <w:t>2</w:t>
      </w:r>
      <w:r w:rsidR="007515EB">
        <w:rPr>
          <w:rFonts w:ascii="Bookman Old Style" w:hAnsi="Bookman Old Style" w:cs="Arial"/>
          <w:b/>
          <w:color w:val="7030A0"/>
          <w:sz w:val="180"/>
          <w:szCs w:val="114"/>
        </w:rPr>
        <w:t>3</w:t>
      </w:r>
    </w:p>
    <w:p w14:paraId="65C35F9A" w14:textId="77777777" w:rsidR="00A16E53" w:rsidRPr="00165DB1" w:rsidRDefault="00165DB1" w:rsidP="00987738">
      <w:pPr>
        <w:jc w:val="center"/>
        <w:rPr>
          <w:rFonts w:ascii="Bookman Old Style" w:hAnsi="Bookman Old Style"/>
          <w:b/>
          <w:sz w:val="4"/>
          <w:u w:val="single"/>
        </w:rPr>
      </w:pPr>
      <w:r>
        <w:rPr>
          <w:rFonts w:ascii="Bookman Old Style" w:hAnsi="Bookman Old Style"/>
          <w:b/>
          <w:sz w:val="12"/>
          <w:u w:val="single"/>
        </w:rPr>
        <w:br w:type="page"/>
      </w:r>
    </w:p>
    <w:p w14:paraId="2D76FEF4" w14:textId="77777777" w:rsidR="00F6292D" w:rsidRPr="00F6292D" w:rsidRDefault="00F6292D" w:rsidP="00F6292D">
      <w:pPr>
        <w:pStyle w:val="Titolo4"/>
        <w:spacing w:before="240" w:line="240" w:lineRule="exact"/>
        <w:rPr>
          <w:rFonts w:ascii="Bookman Old Style" w:hAnsi="Bookman Old Style" w:cs="Times New Roman"/>
          <w:iCs w:val="0"/>
          <w:sz w:val="18"/>
          <w:szCs w:val="18"/>
          <w:lang w:eastAsia="en-US"/>
        </w:rPr>
      </w:pPr>
    </w:p>
    <w:p w14:paraId="13379594" w14:textId="2DCD064A" w:rsidR="00041628" w:rsidRPr="002A2570" w:rsidRDefault="00041628" w:rsidP="00F6292D">
      <w:pPr>
        <w:pStyle w:val="Titolo4"/>
        <w:spacing w:before="240" w:line="240" w:lineRule="exact"/>
        <w:rPr>
          <w:rFonts w:ascii="Bookman Old Style" w:hAnsi="Bookman Old Style" w:cs="Times New Roman"/>
          <w:iCs w:val="0"/>
          <w:sz w:val="28"/>
          <w:szCs w:val="32"/>
          <w:lang w:eastAsia="en-US"/>
        </w:rPr>
      </w:pPr>
      <w:r w:rsidRPr="002A2570">
        <w:rPr>
          <w:rFonts w:ascii="Bookman Old Style" w:hAnsi="Bookman Old Style" w:cs="Times New Roman"/>
          <w:iCs w:val="0"/>
          <w:sz w:val="28"/>
          <w:szCs w:val="32"/>
          <w:lang w:eastAsia="en-US"/>
        </w:rPr>
        <w:t>REGOLAMENTO</w:t>
      </w:r>
      <w:r w:rsidR="009C2D16" w:rsidRPr="002A2570">
        <w:rPr>
          <w:rFonts w:ascii="Bookman Old Style" w:hAnsi="Bookman Old Style" w:cs="Times New Roman"/>
          <w:iCs w:val="0"/>
          <w:sz w:val="28"/>
          <w:szCs w:val="32"/>
          <w:lang w:eastAsia="en-US"/>
        </w:rPr>
        <w:t xml:space="preserve"> PARTICOLARE</w:t>
      </w:r>
    </w:p>
    <w:p w14:paraId="3B684B16" w14:textId="77777777" w:rsidR="00730D58" w:rsidRPr="00F6292D" w:rsidRDefault="00730D58" w:rsidP="001C13CC">
      <w:pPr>
        <w:ind w:firstLine="284"/>
        <w:jc w:val="both"/>
        <w:rPr>
          <w:rFonts w:ascii="Bookman Old Style" w:hAnsi="Bookman Old Style"/>
          <w:sz w:val="20"/>
          <w:szCs w:val="20"/>
        </w:rPr>
      </w:pPr>
    </w:p>
    <w:p w14:paraId="2B15540D" w14:textId="77777777" w:rsidR="00041628" w:rsidRPr="003860DE" w:rsidRDefault="00041628">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 xml:space="preserve">Art. 1 </w:t>
      </w:r>
      <w:r w:rsidR="00CC4891" w:rsidRPr="003860DE">
        <w:rPr>
          <w:rFonts w:ascii="Arial Rounded MT Bold" w:hAnsi="Arial Rounded MT Bold"/>
          <w:i/>
          <w:color w:val="7030A0"/>
          <w:sz w:val="20"/>
          <w:szCs w:val="20"/>
          <w:u w:val="single"/>
        </w:rPr>
        <w:t>–</w:t>
      </w:r>
      <w:r w:rsidRPr="003860DE">
        <w:rPr>
          <w:rFonts w:ascii="Arial Rounded MT Bold" w:hAnsi="Arial Rounded MT Bold"/>
          <w:i/>
          <w:color w:val="7030A0"/>
          <w:sz w:val="20"/>
          <w:szCs w:val="20"/>
          <w:u w:val="single"/>
        </w:rPr>
        <w:t xml:space="preserve"> </w:t>
      </w:r>
      <w:r w:rsidR="00730D58" w:rsidRPr="003860DE">
        <w:rPr>
          <w:rFonts w:ascii="Arial Rounded MT Bold" w:hAnsi="Arial Rounded MT Bold"/>
          <w:i/>
          <w:color w:val="7030A0"/>
          <w:sz w:val="20"/>
          <w:szCs w:val="20"/>
          <w:u w:val="single"/>
        </w:rPr>
        <w:t>DENOMINAZIONE</w:t>
      </w:r>
      <w:r w:rsidR="00CC4891" w:rsidRPr="003860DE">
        <w:rPr>
          <w:rFonts w:ascii="Arial Rounded MT Bold" w:hAnsi="Arial Rounded MT Bold"/>
          <w:i/>
          <w:color w:val="7030A0"/>
          <w:sz w:val="20"/>
          <w:szCs w:val="20"/>
          <w:u w:val="single"/>
        </w:rPr>
        <w:t>:</w:t>
      </w:r>
    </w:p>
    <w:p w14:paraId="4595720D" w14:textId="554C78F2" w:rsidR="0006113E" w:rsidRPr="00076DA7" w:rsidRDefault="0006113E" w:rsidP="0006113E">
      <w:pPr>
        <w:widowControl w:val="0"/>
        <w:ind w:left="284"/>
        <w:jc w:val="both"/>
        <w:rPr>
          <w:rFonts w:ascii="Arial" w:hAnsi="Arial" w:cs="Arial"/>
          <w:sz w:val="17"/>
          <w:szCs w:val="17"/>
        </w:rPr>
      </w:pPr>
      <w:r w:rsidRPr="00076DA7">
        <w:rPr>
          <w:rFonts w:ascii="Arial" w:hAnsi="Arial" w:cs="Arial"/>
          <w:sz w:val="17"/>
          <w:szCs w:val="17"/>
        </w:rPr>
        <w:t xml:space="preserve">Il Comitato Provinciale Fipsas in collaborazione con la Commissione Sportiva Provinciale </w:t>
      </w:r>
      <w:r>
        <w:rPr>
          <w:rFonts w:ascii="Arial" w:hAnsi="Arial" w:cs="Arial"/>
          <w:sz w:val="17"/>
          <w:szCs w:val="17"/>
        </w:rPr>
        <w:t xml:space="preserve">organizza il Campionato Provinciale a Box – 36° Gran Premio Liberazione e </w:t>
      </w:r>
      <w:r w:rsidRPr="00076DA7">
        <w:rPr>
          <w:rFonts w:ascii="Arial" w:hAnsi="Arial" w:cs="Arial"/>
          <w:sz w:val="17"/>
          <w:szCs w:val="17"/>
        </w:rPr>
        <w:t xml:space="preserve">affida </w:t>
      </w:r>
      <w:r>
        <w:rPr>
          <w:rFonts w:ascii="Arial" w:hAnsi="Arial" w:cs="Arial"/>
          <w:sz w:val="17"/>
          <w:szCs w:val="17"/>
        </w:rPr>
        <w:t xml:space="preserve">la parte di preparazione campi gara e pesatura </w:t>
      </w:r>
      <w:r w:rsidRPr="00076DA7">
        <w:rPr>
          <w:rFonts w:ascii="Arial" w:hAnsi="Arial" w:cs="Arial"/>
          <w:sz w:val="17"/>
          <w:szCs w:val="17"/>
        </w:rPr>
        <w:t>alla</w:t>
      </w:r>
      <w:r>
        <w:rPr>
          <w:rFonts w:ascii="Arial" w:hAnsi="Arial" w:cs="Arial"/>
          <w:sz w:val="17"/>
          <w:szCs w:val="17"/>
        </w:rPr>
        <w:t xml:space="preserve"> società </w:t>
      </w:r>
      <w:r w:rsidRPr="0006113E">
        <w:rPr>
          <w:rFonts w:ascii="Arial" w:hAnsi="Arial" w:cs="Arial"/>
          <w:sz w:val="17"/>
          <w:szCs w:val="17"/>
        </w:rPr>
        <w:t>Asd Lenza Reggiana Tubertini</w:t>
      </w:r>
      <w:r w:rsidRPr="00076DA7">
        <w:rPr>
          <w:rFonts w:ascii="Arial" w:hAnsi="Arial" w:cs="Arial"/>
          <w:sz w:val="17"/>
          <w:szCs w:val="17"/>
        </w:rPr>
        <w:t>.</w:t>
      </w:r>
    </w:p>
    <w:p w14:paraId="18C3C0D0" w14:textId="77777777" w:rsidR="00730D58" w:rsidRPr="005A5DF1" w:rsidRDefault="00730D58" w:rsidP="001C13CC">
      <w:pPr>
        <w:widowControl w:val="0"/>
        <w:ind w:left="284"/>
        <w:jc w:val="both"/>
        <w:rPr>
          <w:rFonts w:ascii="Arial" w:hAnsi="Arial" w:cs="Arial"/>
          <w:sz w:val="17"/>
          <w:szCs w:val="17"/>
        </w:rPr>
      </w:pPr>
      <w:r w:rsidRPr="005A5DF1">
        <w:rPr>
          <w:rFonts w:ascii="Arial" w:hAnsi="Arial" w:cs="Arial"/>
          <w:sz w:val="17"/>
          <w:szCs w:val="17"/>
        </w:rPr>
        <w:t>La manifestazione si svolgerà quali che siano le condizioni atmosferiche ed è retta dal R.N.G. e dal presente regolamento particolare che tutti i partecipanti, dichiarano di conoscere ed accettare.</w:t>
      </w:r>
    </w:p>
    <w:p w14:paraId="5197873D" w14:textId="77777777" w:rsidR="00F6292D" w:rsidRPr="00F6292D" w:rsidRDefault="00F6292D" w:rsidP="00F6292D">
      <w:pPr>
        <w:ind w:firstLine="284"/>
        <w:jc w:val="both"/>
        <w:rPr>
          <w:rFonts w:ascii="Bookman Old Style" w:hAnsi="Bookman Old Style"/>
          <w:sz w:val="20"/>
          <w:szCs w:val="20"/>
        </w:rPr>
      </w:pPr>
    </w:p>
    <w:p w14:paraId="32A41EA7" w14:textId="3C6D193A" w:rsidR="00041628" w:rsidRPr="003860DE" w:rsidRDefault="00041628">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 xml:space="preserve">Art. </w:t>
      </w:r>
      <w:r w:rsidR="0006113E">
        <w:rPr>
          <w:rFonts w:ascii="Arial Rounded MT Bold" w:hAnsi="Arial Rounded MT Bold"/>
          <w:i/>
          <w:color w:val="7030A0"/>
          <w:sz w:val="20"/>
          <w:szCs w:val="20"/>
          <w:u w:val="single"/>
        </w:rPr>
        <w:t>2</w:t>
      </w:r>
      <w:r w:rsidRPr="003860DE">
        <w:rPr>
          <w:rFonts w:ascii="Arial Rounded MT Bold" w:hAnsi="Arial Rounded MT Bold"/>
          <w:i/>
          <w:color w:val="7030A0"/>
          <w:sz w:val="20"/>
          <w:szCs w:val="20"/>
          <w:u w:val="single"/>
        </w:rPr>
        <w:t xml:space="preserve"> </w:t>
      </w:r>
      <w:r w:rsidR="00CC4891" w:rsidRPr="003860DE">
        <w:rPr>
          <w:rFonts w:ascii="Arial Rounded MT Bold" w:hAnsi="Arial Rounded MT Bold"/>
          <w:i/>
          <w:color w:val="7030A0"/>
          <w:sz w:val="20"/>
          <w:szCs w:val="20"/>
          <w:u w:val="single"/>
        </w:rPr>
        <w:t>–</w:t>
      </w:r>
      <w:r w:rsidRPr="003860DE">
        <w:rPr>
          <w:rFonts w:ascii="Arial Rounded MT Bold" w:hAnsi="Arial Rounded MT Bold"/>
          <w:i/>
          <w:color w:val="7030A0"/>
          <w:sz w:val="20"/>
          <w:szCs w:val="20"/>
          <w:u w:val="single"/>
        </w:rPr>
        <w:t xml:space="preserve"> PARTECIPAZIONE</w:t>
      </w:r>
      <w:r w:rsidR="00CC4891" w:rsidRPr="003860DE">
        <w:rPr>
          <w:rFonts w:ascii="Arial Rounded MT Bold" w:hAnsi="Arial Rounded MT Bold"/>
          <w:i/>
          <w:color w:val="7030A0"/>
          <w:sz w:val="20"/>
          <w:szCs w:val="20"/>
          <w:u w:val="single"/>
        </w:rPr>
        <w:t>:</w:t>
      </w:r>
    </w:p>
    <w:p w14:paraId="5D38B679" w14:textId="5B114D73" w:rsidR="00740229" w:rsidRPr="005A5DF1" w:rsidRDefault="00740229" w:rsidP="001C13CC">
      <w:pPr>
        <w:widowControl w:val="0"/>
        <w:ind w:left="284"/>
        <w:jc w:val="both"/>
        <w:rPr>
          <w:rFonts w:ascii="Arial" w:hAnsi="Arial" w:cs="Arial"/>
          <w:sz w:val="17"/>
          <w:szCs w:val="17"/>
        </w:rPr>
      </w:pPr>
      <w:r w:rsidRPr="005A5DF1">
        <w:rPr>
          <w:rFonts w:ascii="Arial" w:hAnsi="Arial" w:cs="Arial"/>
          <w:sz w:val="17"/>
          <w:szCs w:val="17"/>
        </w:rPr>
        <w:t xml:space="preserve">La gara è aperta a </w:t>
      </w:r>
      <w:r w:rsidR="007515EB">
        <w:rPr>
          <w:rFonts w:ascii="Arial" w:hAnsi="Arial" w:cs="Arial"/>
          <w:sz w:val="17"/>
          <w:szCs w:val="17"/>
        </w:rPr>
        <w:t xml:space="preserve">tutti i </w:t>
      </w:r>
      <w:r w:rsidRPr="005A5DF1">
        <w:rPr>
          <w:rFonts w:ascii="Arial" w:hAnsi="Arial" w:cs="Arial"/>
          <w:sz w:val="17"/>
          <w:szCs w:val="17"/>
        </w:rPr>
        <w:t xml:space="preserve">federati </w:t>
      </w:r>
      <w:r w:rsidR="007515EB">
        <w:rPr>
          <w:rFonts w:ascii="Arial" w:hAnsi="Arial" w:cs="Arial"/>
          <w:sz w:val="17"/>
          <w:szCs w:val="17"/>
        </w:rPr>
        <w:t>Fipsas</w:t>
      </w:r>
      <w:r w:rsidRPr="005A5DF1">
        <w:rPr>
          <w:rFonts w:ascii="Arial" w:hAnsi="Arial" w:cs="Arial"/>
          <w:sz w:val="17"/>
          <w:szCs w:val="17"/>
        </w:rPr>
        <w:t xml:space="preserve"> in regola con la documentazione obbligatoria.</w:t>
      </w:r>
      <w:r w:rsidR="007515EB">
        <w:rPr>
          <w:rFonts w:ascii="Arial" w:hAnsi="Arial" w:cs="Arial"/>
          <w:sz w:val="17"/>
          <w:szCs w:val="17"/>
        </w:rPr>
        <w:t xml:space="preserve"> </w:t>
      </w:r>
      <w:r w:rsidR="00F6292D">
        <w:rPr>
          <w:rFonts w:ascii="Arial" w:hAnsi="Arial" w:cs="Arial"/>
          <w:sz w:val="17"/>
          <w:szCs w:val="17"/>
        </w:rPr>
        <w:t>L’iscrizione è aperta anche alle società/squadre di altre province.</w:t>
      </w:r>
    </w:p>
    <w:p w14:paraId="3D2C1E48" w14:textId="77777777" w:rsidR="00F6292D" w:rsidRPr="00F6292D" w:rsidRDefault="00F6292D" w:rsidP="00F6292D">
      <w:pPr>
        <w:ind w:firstLine="284"/>
        <w:jc w:val="both"/>
        <w:rPr>
          <w:rFonts w:ascii="Bookman Old Style" w:hAnsi="Bookman Old Style"/>
          <w:sz w:val="20"/>
          <w:szCs w:val="20"/>
        </w:rPr>
      </w:pPr>
    </w:p>
    <w:p w14:paraId="76B9A0BF" w14:textId="44FEE8F6" w:rsidR="00041628" w:rsidRPr="003860DE" w:rsidRDefault="00041628">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 xml:space="preserve">Art. </w:t>
      </w:r>
      <w:r w:rsidR="0006113E">
        <w:rPr>
          <w:rFonts w:ascii="Arial Rounded MT Bold" w:hAnsi="Arial Rounded MT Bold"/>
          <w:i/>
          <w:color w:val="7030A0"/>
          <w:sz w:val="20"/>
          <w:szCs w:val="20"/>
          <w:u w:val="single"/>
        </w:rPr>
        <w:t>3</w:t>
      </w:r>
      <w:r w:rsidRPr="003860DE">
        <w:rPr>
          <w:rFonts w:ascii="Arial Rounded MT Bold" w:hAnsi="Arial Rounded MT Bold"/>
          <w:i/>
          <w:color w:val="7030A0"/>
          <w:sz w:val="20"/>
          <w:szCs w:val="20"/>
          <w:u w:val="single"/>
        </w:rPr>
        <w:t xml:space="preserve"> </w:t>
      </w:r>
      <w:r w:rsidR="00730D58" w:rsidRPr="003860DE">
        <w:rPr>
          <w:rFonts w:ascii="Arial Rounded MT Bold" w:hAnsi="Arial Rounded MT Bold"/>
          <w:i/>
          <w:color w:val="7030A0"/>
          <w:sz w:val="20"/>
          <w:szCs w:val="20"/>
          <w:u w:val="single"/>
        </w:rPr>
        <w:t>–</w:t>
      </w:r>
      <w:r w:rsidRPr="003860DE">
        <w:rPr>
          <w:rFonts w:ascii="Arial Rounded MT Bold" w:hAnsi="Arial Rounded MT Bold"/>
          <w:i/>
          <w:color w:val="7030A0"/>
          <w:sz w:val="20"/>
          <w:szCs w:val="20"/>
          <w:u w:val="single"/>
        </w:rPr>
        <w:t xml:space="preserve"> </w:t>
      </w:r>
      <w:r w:rsidR="00730D58" w:rsidRPr="003860DE">
        <w:rPr>
          <w:rFonts w:ascii="Arial Rounded MT Bold" w:hAnsi="Arial Rounded MT Bold"/>
          <w:i/>
          <w:color w:val="7030A0"/>
          <w:sz w:val="20"/>
          <w:szCs w:val="20"/>
          <w:u w:val="single"/>
        </w:rPr>
        <w:t>CAMPO DI GARA</w:t>
      </w:r>
      <w:r w:rsidR="00CC4891" w:rsidRPr="003860DE">
        <w:rPr>
          <w:rFonts w:ascii="Arial Rounded MT Bold" w:hAnsi="Arial Rounded MT Bold"/>
          <w:i/>
          <w:color w:val="7030A0"/>
          <w:sz w:val="20"/>
          <w:szCs w:val="20"/>
          <w:u w:val="single"/>
        </w:rPr>
        <w:t>:</w:t>
      </w:r>
    </w:p>
    <w:p w14:paraId="4A58A3DE" w14:textId="757EF6A8" w:rsidR="00041628" w:rsidRPr="005A5DF1" w:rsidRDefault="00730D58" w:rsidP="001C13CC">
      <w:pPr>
        <w:widowControl w:val="0"/>
        <w:ind w:left="284"/>
        <w:jc w:val="both"/>
        <w:rPr>
          <w:rFonts w:ascii="Arial" w:hAnsi="Arial" w:cs="Arial"/>
          <w:sz w:val="17"/>
          <w:szCs w:val="17"/>
        </w:rPr>
      </w:pPr>
      <w:r w:rsidRPr="005A5DF1">
        <w:rPr>
          <w:rFonts w:ascii="Arial" w:hAnsi="Arial" w:cs="Arial"/>
          <w:sz w:val="17"/>
          <w:szCs w:val="17"/>
        </w:rPr>
        <w:t xml:space="preserve">Tutti i campi di gara verranno suddivisi in </w:t>
      </w:r>
      <w:r w:rsidR="00532A90" w:rsidRPr="005A5DF1">
        <w:rPr>
          <w:rFonts w:ascii="Arial" w:hAnsi="Arial" w:cs="Arial"/>
          <w:sz w:val="17"/>
          <w:szCs w:val="17"/>
        </w:rPr>
        <w:t>settori</w:t>
      </w:r>
      <w:r w:rsidRPr="005A5DF1">
        <w:rPr>
          <w:rFonts w:ascii="Arial" w:hAnsi="Arial" w:cs="Arial"/>
          <w:sz w:val="17"/>
          <w:szCs w:val="17"/>
        </w:rPr>
        <w:t xml:space="preserve"> da </w:t>
      </w:r>
      <w:r w:rsidR="00BE5439">
        <w:rPr>
          <w:rFonts w:ascii="Arial" w:hAnsi="Arial" w:cs="Arial"/>
          <w:sz w:val="17"/>
          <w:szCs w:val="17"/>
        </w:rPr>
        <w:t>5</w:t>
      </w:r>
      <w:r w:rsidRPr="005A5DF1">
        <w:rPr>
          <w:rFonts w:ascii="Arial" w:hAnsi="Arial" w:cs="Arial"/>
          <w:sz w:val="17"/>
          <w:szCs w:val="17"/>
        </w:rPr>
        <w:t xml:space="preserve"> </w:t>
      </w:r>
      <w:r w:rsidR="00BE5439">
        <w:rPr>
          <w:rFonts w:ascii="Arial" w:hAnsi="Arial" w:cs="Arial"/>
          <w:sz w:val="17"/>
          <w:szCs w:val="17"/>
        </w:rPr>
        <w:t>box</w:t>
      </w:r>
      <w:r w:rsidRPr="005A5DF1">
        <w:rPr>
          <w:rFonts w:ascii="Arial" w:hAnsi="Arial" w:cs="Arial"/>
          <w:sz w:val="17"/>
          <w:szCs w:val="17"/>
        </w:rPr>
        <w:t xml:space="preserve"> cad., se necessario si predisporrà il </w:t>
      </w:r>
      <w:r w:rsidR="00532A90" w:rsidRPr="005A5DF1">
        <w:rPr>
          <w:rFonts w:ascii="Arial" w:hAnsi="Arial" w:cs="Arial"/>
          <w:sz w:val="17"/>
          <w:szCs w:val="17"/>
        </w:rPr>
        <w:t>settore</w:t>
      </w:r>
      <w:r w:rsidRPr="005A5DF1">
        <w:rPr>
          <w:rFonts w:ascii="Arial" w:hAnsi="Arial" w:cs="Arial"/>
          <w:sz w:val="17"/>
          <w:szCs w:val="17"/>
        </w:rPr>
        <w:t xml:space="preserve"> tecnico.</w:t>
      </w:r>
    </w:p>
    <w:p w14:paraId="609271F1" w14:textId="77777777" w:rsidR="00F6292D" w:rsidRPr="00F6292D" w:rsidRDefault="00F6292D" w:rsidP="00F6292D">
      <w:pPr>
        <w:ind w:firstLine="284"/>
        <w:jc w:val="both"/>
        <w:rPr>
          <w:rFonts w:ascii="Bookman Old Style" w:hAnsi="Bookman Old Style"/>
          <w:sz w:val="20"/>
          <w:szCs w:val="20"/>
        </w:rPr>
      </w:pPr>
    </w:p>
    <w:p w14:paraId="3DDC49C2" w14:textId="504D81DC" w:rsidR="00041628" w:rsidRPr="003860DE" w:rsidRDefault="00041628">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 xml:space="preserve">Art. </w:t>
      </w:r>
      <w:r w:rsidR="0006113E">
        <w:rPr>
          <w:rFonts w:ascii="Arial Rounded MT Bold" w:hAnsi="Arial Rounded MT Bold"/>
          <w:i/>
          <w:color w:val="7030A0"/>
          <w:sz w:val="20"/>
          <w:szCs w:val="20"/>
          <w:u w:val="single"/>
        </w:rPr>
        <w:t>4</w:t>
      </w:r>
      <w:r w:rsidRPr="003860DE">
        <w:rPr>
          <w:rFonts w:ascii="Arial Rounded MT Bold" w:hAnsi="Arial Rounded MT Bold"/>
          <w:i/>
          <w:color w:val="7030A0"/>
          <w:sz w:val="20"/>
          <w:szCs w:val="20"/>
          <w:u w:val="single"/>
        </w:rPr>
        <w:t xml:space="preserve"> – ISCRIZIONI</w:t>
      </w:r>
      <w:r w:rsidR="00CC4891" w:rsidRPr="003860DE">
        <w:rPr>
          <w:rFonts w:ascii="Arial Rounded MT Bold" w:hAnsi="Arial Rounded MT Bold"/>
          <w:i/>
          <w:color w:val="7030A0"/>
          <w:sz w:val="20"/>
          <w:szCs w:val="20"/>
          <w:u w:val="single"/>
        </w:rPr>
        <w:t>:</w:t>
      </w:r>
    </w:p>
    <w:p w14:paraId="4706706B" w14:textId="5F11AAC7" w:rsidR="00041628" w:rsidRPr="005A5DF1" w:rsidRDefault="00A63C5E" w:rsidP="001C13CC">
      <w:pPr>
        <w:widowControl w:val="0"/>
        <w:ind w:left="284"/>
        <w:jc w:val="both"/>
        <w:rPr>
          <w:rFonts w:ascii="Arial" w:hAnsi="Arial" w:cs="Arial"/>
          <w:sz w:val="17"/>
          <w:szCs w:val="17"/>
        </w:rPr>
      </w:pPr>
      <w:r w:rsidRPr="005A5DF1">
        <w:rPr>
          <w:rFonts w:ascii="Arial" w:hAnsi="Arial" w:cs="Arial"/>
          <w:sz w:val="17"/>
          <w:szCs w:val="17"/>
        </w:rPr>
        <w:t xml:space="preserve">Le iscrizioni, da compilarsi sull’apposito modulo fornito dal </w:t>
      </w:r>
      <w:r w:rsidR="00A87C31" w:rsidRPr="005A5DF1">
        <w:rPr>
          <w:rFonts w:ascii="Arial" w:hAnsi="Arial" w:cs="Arial"/>
          <w:sz w:val="17"/>
          <w:szCs w:val="17"/>
        </w:rPr>
        <w:t xml:space="preserve">Comitato Provinciale </w:t>
      </w:r>
      <w:r w:rsidR="00B84AA2">
        <w:rPr>
          <w:rFonts w:ascii="Arial" w:hAnsi="Arial" w:cs="Arial"/>
          <w:sz w:val="17"/>
          <w:szCs w:val="17"/>
        </w:rPr>
        <w:t>Fipsas</w:t>
      </w:r>
      <w:r w:rsidR="00A87C31" w:rsidRPr="005A5DF1">
        <w:rPr>
          <w:rFonts w:ascii="Arial" w:hAnsi="Arial" w:cs="Arial"/>
          <w:sz w:val="17"/>
          <w:szCs w:val="17"/>
        </w:rPr>
        <w:t xml:space="preserve"> </w:t>
      </w:r>
      <w:r w:rsidR="00B84AA2">
        <w:rPr>
          <w:rFonts w:ascii="Arial" w:hAnsi="Arial" w:cs="Arial"/>
          <w:sz w:val="17"/>
          <w:szCs w:val="17"/>
        </w:rPr>
        <w:t xml:space="preserve">di Reggio Emilia </w:t>
      </w:r>
      <w:r w:rsidRPr="005A5DF1">
        <w:rPr>
          <w:rFonts w:ascii="Arial" w:hAnsi="Arial" w:cs="Arial"/>
          <w:sz w:val="17"/>
          <w:szCs w:val="17"/>
        </w:rPr>
        <w:t xml:space="preserve">dovranno pervenire alla medesima a Reggio Emilia in Viale Regina Elena, 16 </w:t>
      </w:r>
      <w:r w:rsidRPr="005A5DF1">
        <w:rPr>
          <w:rFonts w:ascii="Arial" w:hAnsi="Arial" w:cs="Arial"/>
          <w:sz w:val="17"/>
          <w:szCs w:val="17"/>
          <w:u w:val="single"/>
        </w:rPr>
        <w:t xml:space="preserve">entro </w:t>
      </w:r>
      <w:r w:rsidR="00CA2DD3" w:rsidRPr="005A5DF1">
        <w:rPr>
          <w:rFonts w:ascii="Arial" w:hAnsi="Arial" w:cs="Arial"/>
          <w:sz w:val="17"/>
          <w:szCs w:val="17"/>
          <w:u w:val="single"/>
        </w:rPr>
        <w:t xml:space="preserve">e non oltre le ore </w:t>
      </w:r>
      <w:r w:rsidR="00FE5137" w:rsidRPr="005A5DF1">
        <w:rPr>
          <w:rFonts w:ascii="Arial" w:hAnsi="Arial" w:cs="Arial"/>
          <w:sz w:val="17"/>
          <w:szCs w:val="17"/>
          <w:u w:val="single"/>
        </w:rPr>
        <w:t>12</w:t>
      </w:r>
      <w:r w:rsidR="00CA2DD3" w:rsidRPr="005A5DF1">
        <w:rPr>
          <w:rFonts w:ascii="Arial" w:hAnsi="Arial" w:cs="Arial"/>
          <w:sz w:val="17"/>
          <w:szCs w:val="17"/>
          <w:u w:val="single"/>
        </w:rPr>
        <w:t>.00 del</w:t>
      </w:r>
      <w:r w:rsidRPr="005A5DF1">
        <w:rPr>
          <w:rFonts w:ascii="Arial" w:hAnsi="Arial" w:cs="Arial"/>
          <w:sz w:val="17"/>
          <w:szCs w:val="17"/>
          <w:u w:val="single"/>
        </w:rPr>
        <w:t xml:space="preserve"> </w:t>
      </w:r>
      <w:r w:rsidR="0015146C" w:rsidRPr="005A5DF1">
        <w:rPr>
          <w:rFonts w:ascii="Arial" w:hAnsi="Arial" w:cs="Arial"/>
          <w:sz w:val="17"/>
          <w:szCs w:val="17"/>
          <w:u w:val="single"/>
        </w:rPr>
        <w:t>giovedì</w:t>
      </w:r>
      <w:r w:rsidRPr="005A5DF1">
        <w:rPr>
          <w:rFonts w:ascii="Arial" w:hAnsi="Arial" w:cs="Arial"/>
          <w:sz w:val="17"/>
          <w:szCs w:val="17"/>
          <w:u w:val="single"/>
        </w:rPr>
        <w:t xml:space="preserve"> antecedente la gara</w:t>
      </w:r>
      <w:r w:rsidR="009236E2" w:rsidRPr="005A5DF1">
        <w:rPr>
          <w:rFonts w:ascii="Arial" w:hAnsi="Arial" w:cs="Arial"/>
          <w:sz w:val="17"/>
          <w:szCs w:val="17"/>
        </w:rPr>
        <w:t xml:space="preserve"> </w:t>
      </w:r>
      <w:r w:rsidRPr="005A5DF1">
        <w:rPr>
          <w:rFonts w:ascii="Arial" w:hAnsi="Arial" w:cs="Arial"/>
          <w:sz w:val="17"/>
          <w:szCs w:val="17"/>
        </w:rPr>
        <w:t xml:space="preserve">accompagnate dalla quota </w:t>
      </w:r>
      <w:r w:rsidRPr="00181812">
        <w:rPr>
          <w:rFonts w:ascii="Arial" w:hAnsi="Arial" w:cs="Arial"/>
          <w:sz w:val="17"/>
          <w:szCs w:val="17"/>
        </w:rPr>
        <w:t xml:space="preserve">di </w:t>
      </w:r>
      <w:r w:rsidRPr="00181812">
        <w:rPr>
          <w:rFonts w:ascii="Arial" w:hAnsi="Arial" w:cs="Arial"/>
          <w:b/>
          <w:bCs/>
          <w:color w:val="FF0000"/>
          <w:sz w:val="17"/>
          <w:szCs w:val="17"/>
        </w:rPr>
        <w:t xml:space="preserve">€ </w:t>
      </w:r>
      <w:r w:rsidR="00841631">
        <w:rPr>
          <w:rFonts w:ascii="Arial" w:hAnsi="Arial" w:cs="Arial"/>
          <w:b/>
          <w:bCs/>
          <w:color w:val="FF0000"/>
          <w:sz w:val="17"/>
          <w:szCs w:val="17"/>
        </w:rPr>
        <w:t>85</w:t>
      </w:r>
      <w:r w:rsidRPr="00181812">
        <w:rPr>
          <w:rFonts w:ascii="Arial" w:hAnsi="Arial" w:cs="Arial"/>
          <w:b/>
          <w:bCs/>
          <w:color w:val="FF0000"/>
          <w:sz w:val="17"/>
          <w:szCs w:val="17"/>
        </w:rPr>
        <w:t xml:space="preserve">,00 per </w:t>
      </w:r>
      <w:r w:rsidR="00841631">
        <w:rPr>
          <w:rFonts w:ascii="Arial" w:hAnsi="Arial" w:cs="Arial"/>
          <w:b/>
          <w:bCs/>
          <w:color w:val="FF0000"/>
          <w:sz w:val="17"/>
          <w:szCs w:val="17"/>
        </w:rPr>
        <w:t>squadra</w:t>
      </w:r>
      <w:r w:rsidRPr="00181812">
        <w:rPr>
          <w:rFonts w:ascii="Arial" w:hAnsi="Arial" w:cs="Arial"/>
          <w:sz w:val="17"/>
          <w:szCs w:val="17"/>
        </w:rPr>
        <w:t>.</w:t>
      </w:r>
    </w:p>
    <w:p w14:paraId="6D2A16D2" w14:textId="77777777" w:rsidR="00F6292D" w:rsidRPr="00F6292D" w:rsidRDefault="00F6292D" w:rsidP="00F6292D">
      <w:pPr>
        <w:ind w:firstLine="284"/>
        <w:jc w:val="both"/>
        <w:rPr>
          <w:rFonts w:ascii="Bookman Old Style" w:hAnsi="Bookman Old Style"/>
          <w:sz w:val="20"/>
          <w:szCs w:val="20"/>
        </w:rPr>
      </w:pPr>
    </w:p>
    <w:p w14:paraId="4C03F7C0" w14:textId="4D060AD7" w:rsidR="00A63C5E" w:rsidRPr="003860DE" w:rsidRDefault="00A63C5E" w:rsidP="00A63C5E">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 xml:space="preserve">Art. </w:t>
      </w:r>
      <w:r w:rsidR="0006113E">
        <w:rPr>
          <w:rFonts w:ascii="Arial Rounded MT Bold" w:hAnsi="Arial Rounded MT Bold"/>
          <w:i/>
          <w:color w:val="7030A0"/>
          <w:sz w:val="20"/>
          <w:szCs w:val="20"/>
          <w:u w:val="single"/>
        </w:rPr>
        <w:t>5</w:t>
      </w:r>
      <w:r w:rsidRPr="003860DE">
        <w:rPr>
          <w:rFonts w:ascii="Arial Rounded MT Bold" w:hAnsi="Arial Rounded MT Bold"/>
          <w:i/>
          <w:color w:val="7030A0"/>
          <w:sz w:val="20"/>
          <w:szCs w:val="20"/>
          <w:u w:val="single"/>
        </w:rPr>
        <w:t xml:space="preserve"> – OPERAZIONI PRELIMINARI</w:t>
      </w:r>
      <w:r w:rsidR="00CC4891" w:rsidRPr="003860DE">
        <w:rPr>
          <w:rFonts w:ascii="Arial Rounded MT Bold" w:hAnsi="Arial Rounded MT Bold"/>
          <w:i/>
          <w:color w:val="7030A0"/>
          <w:sz w:val="20"/>
          <w:szCs w:val="20"/>
          <w:u w:val="single"/>
        </w:rPr>
        <w:t>:</w:t>
      </w:r>
    </w:p>
    <w:p w14:paraId="4F445066" w14:textId="4863A615" w:rsidR="00A63C5E" w:rsidRPr="005A5DF1" w:rsidRDefault="00A63C5E" w:rsidP="001B4F39">
      <w:pPr>
        <w:widowControl w:val="0"/>
        <w:ind w:left="284"/>
        <w:jc w:val="both"/>
        <w:rPr>
          <w:rFonts w:ascii="Arial" w:hAnsi="Arial" w:cs="Arial"/>
          <w:sz w:val="17"/>
          <w:szCs w:val="17"/>
        </w:rPr>
      </w:pPr>
      <w:r w:rsidRPr="005A5DF1">
        <w:rPr>
          <w:rFonts w:ascii="Arial" w:hAnsi="Arial" w:cs="Arial"/>
          <w:sz w:val="17"/>
          <w:szCs w:val="17"/>
        </w:rPr>
        <w:t xml:space="preserve">Le operazioni preliminari </w:t>
      </w:r>
      <w:r w:rsidR="0016349D" w:rsidRPr="005A5DF1">
        <w:rPr>
          <w:rFonts w:ascii="Arial" w:hAnsi="Arial" w:cs="Arial"/>
          <w:sz w:val="17"/>
          <w:szCs w:val="17"/>
        </w:rPr>
        <w:t xml:space="preserve">di </w:t>
      </w:r>
      <w:r w:rsidRPr="005A5DF1">
        <w:rPr>
          <w:rFonts w:ascii="Arial" w:hAnsi="Arial" w:cs="Arial"/>
          <w:sz w:val="17"/>
          <w:szCs w:val="17"/>
        </w:rPr>
        <w:t xml:space="preserve">sorteggio </w:t>
      </w:r>
      <w:r w:rsidR="0016349D" w:rsidRPr="005A5DF1">
        <w:rPr>
          <w:rFonts w:ascii="Arial" w:hAnsi="Arial" w:cs="Arial"/>
          <w:sz w:val="17"/>
          <w:szCs w:val="17"/>
        </w:rPr>
        <w:t xml:space="preserve">saranno effettuate mediante utilizzo del programma informatico federale </w:t>
      </w:r>
      <w:r w:rsidRPr="005A5DF1">
        <w:rPr>
          <w:rFonts w:ascii="Arial" w:hAnsi="Arial" w:cs="Arial"/>
          <w:sz w:val="17"/>
          <w:szCs w:val="17"/>
        </w:rPr>
        <w:t>presso la Sede del</w:t>
      </w:r>
      <w:r w:rsidR="001478CF" w:rsidRPr="005A5DF1">
        <w:rPr>
          <w:rFonts w:ascii="Arial" w:hAnsi="Arial" w:cs="Arial"/>
          <w:sz w:val="17"/>
          <w:szCs w:val="17"/>
        </w:rPr>
        <w:t xml:space="preserve"> </w:t>
      </w:r>
      <w:r w:rsidR="001478CF" w:rsidRPr="00BB0341">
        <w:rPr>
          <w:rFonts w:ascii="Arial" w:hAnsi="Arial" w:cs="Arial"/>
          <w:color w:val="000000" w:themeColor="text1"/>
          <w:sz w:val="17"/>
          <w:szCs w:val="17"/>
        </w:rPr>
        <w:t xml:space="preserve">Comitato </w:t>
      </w:r>
      <w:r w:rsidRPr="00BB0341">
        <w:rPr>
          <w:rFonts w:ascii="Arial" w:hAnsi="Arial" w:cs="Arial"/>
          <w:color w:val="000000" w:themeColor="text1"/>
          <w:sz w:val="17"/>
          <w:szCs w:val="17"/>
        </w:rPr>
        <w:t xml:space="preserve">Provinciale </w:t>
      </w:r>
      <w:r w:rsidR="00BB0341" w:rsidRPr="00BB0341">
        <w:rPr>
          <w:rFonts w:ascii="Arial" w:hAnsi="Arial" w:cs="Arial"/>
          <w:color w:val="000000" w:themeColor="text1"/>
          <w:sz w:val="17"/>
          <w:szCs w:val="17"/>
        </w:rPr>
        <w:t>Fipsas</w:t>
      </w:r>
      <w:r w:rsidRPr="005A5DF1">
        <w:rPr>
          <w:rFonts w:ascii="Arial" w:hAnsi="Arial" w:cs="Arial"/>
          <w:sz w:val="17"/>
          <w:szCs w:val="17"/>
        </w:rPr>
        <w:t xml:space="preserve"> a Reggio Emilia alle h. </w:t>
      </w:r>
      <w:r w:rsidR="00903253" w:rsidRPr="005A5DF1">
        <w:rPr>
          <w:rFonts w:ascii="Arial" w:hAnsi="Arial" w:cs="Arial"/>
          <w:sz w:val="17"/>
          <w:szCs w:val="17"/>
        </w:rPr>
        <w:t>16</w:t>
      </w:r>
      <w:r w:rsidRPr="005A5DF1">
        <w:rPr>
          <w:rFonts w:ascii="Arial" w:hAnsi="Arial" w:cs="Arial"/>
          <w:sz w:val="17"/>
          <w:szCs w:val="17"/>
        </w:rPr>
        <w:t xml:space="preserve">.00 del </w:t>
      </w:r>
      <w:r w:rsidR="00243ECD">
        <w:rPr>
          <w:rFonts w:ascii="Arial" w:hAnsi="Arial" w:cs="Arial"/>
          <w:sz w:val="17"/>
          <w:szCs w:val="17"/>
        </w:rPr>
        <w:t>g</w:t>
      </w:r>
      <w:r w:rsidR="00FE5137" w:rsidRPr="005A5DF1">
        <w:rPr>
          <w:rFonts w:ascii="Arial" w:hAnsi="Arial" w:cs="Arial"/>
          <w:sz w:val="17"/>
          <w:szCs w:val="17"/>
        </w:rPr>
        <w:t>iovedì</w:t>
      </w:r>
      <w:r w:rsidRPr="005A5DF1">
        <w:rPr>
          <w:rFonts w:ascii="Arial" w:hAnsi="Arial" w:cs="Arial"/>
          <w:sz w:val="17"/>
          <w:szCs w:val="17"/>
        </w:rPr>
        <w:t xml:space="preserve"> antecedente la gara alla presenza del Giudice di Gara.</w:t>
      </w:r>
      <w:r w:rsidR="002A2570">
        <w:rPr>
          <w:rFonts w:ascii="Arial" w:hAnsi="Arial" w:cs="Arial"/>
          <w:sz w:val="17"/>
          <w:szCs w:val="17"/>
        </w:rPr>
        <w:t xml:space="preserve"> Alla domenica mattina s</w:t>
      </w:r>
      <w:r w:rsidR="002A2570" w:rsidRPr="00482675">
        <w:rPr>
          <w:rFonts w:ascii="Arial" w:hAnsi="Arial" w:cs="Arial"/>
          <w:sz w:val="17"/>
          <w:szCs w:val="17"/>
        </w:rPr>
        <w:t xml:space="preserve">i potrà accedere al proprio posto gara solo dopo aver verificato il sorteggio pubblicato su </w:t>
      </w:r>
      <w:hyperlink r:id="rId10" w:history="1">
        <w:r w:rsidR="002A2570" w:rsidRPr="00482675">
          <w:rPr>
            <w:rStyle w:val="Collegamentoipertestuale"/>
            <w:rFonts w:ascii="Arial" w:hAnsi="Arial" w:cs="Arial"/>
            <w:b/>
            <w:sz w:val="17"/>
            <w:szCs w:val="17"/>
          </w:rPr>
          <w:t>www.fipsas.re.it</w:t>
        </w:r>
      </w:hyperlink>
      <w:r w:rsidR="002A2570" w:rsidRPr="00482675">
        <w:rPr>
          <w:rFonts w:ascii="Arial" w:hAnsi="Arial" w:cs="Arial"/>
          <w:sz w:val="17"/>
          <w:szCs w:val="17"/>
        </w:rPr>
        <w:t>.</w:t>
      </w:r>
    </w:p>
    <w:p w14:paraId="02BA6231" w14:textId="77777777" w:rsidR="00F6292D" w:rsidRPr="00F6292D" w:rsidRDefault="00F6292D" w:rsidP="00F6292D">
      <w:pPr>
        <w:ind w:firstLine="284"/>
        <w:jc w:val="both"/>
        <w:rPr>
          <w:rFonts w:ascii="Bookman Old Style" w:hAnsi="Bookman Old Style"/>
          <w:sz w:val="20"/>
          <w:szCs w:val="20"/>
        </w:rPr>
      </w:pPr>
    </w:p>
    <w:p w14:paraId="7DA1E74C" w14:textId="1180ADB7" w:rsidR="00A15F7D" w:rsidRPr="003860DE" w:rsidRDefault="00A15F7D" w:rsidP="00A15F7D">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 xml:space="preserve">Art. </w:t>
      </w:r>
      <w:r w:rsidR="0006113E">
        <w:rPr>
          <w:rFonts w:ascii="Arial Rounded MT Bold" w:hAnsi="Arial Rounded MT Bold"/>
          <w:i/>
          <w:color w:val="7030A0"/>
          <w:sz w:val="20"/>
          <w:szCs w:val="20"/>
          <w:u w:val="single"/>
        </w:rPr>
        <w:t>6</w:t>
      </w:r>
      <w:r w:rsidRPr="003860DE">
        <w:rPr>
          <w:rFonts w:ascii="Arial Rounded MT Bold" w:hAnsi="Arial Rounded MT Bold"/>
          <w:i/>
          <w:color w:val="7030A0"/>
          <w:sz w:val="20"/>
          <w:szCs w:val="20"/>
          <w:u w:val="single"/>
        </w:rPr>
        <w:t xml:space="preserve"> – DURATA – INIZIO E TERMINE DELLA GARA:</w:t>
      </w:r>
    </w:p>
    <w:p w14:paraId="47335CF9" w14:textId="77777777" w:rsidR="00A15F7D" w:rsidRPr="005A5DF1" w:rsidRDefault="00A15F7D" w:rsidP="001B4F39">
      <w:pPr>
        <w:widowControl w:val="0"/>
        <w:ind w:left="284"/>
        <w:jc w:val="both"/>
        <w:rPr>
          <w:rFonts w:ascii="Arial" w:hAnsi="Arial" w:cs="Arial"/>
          <w:sz w:val="17"/>
          <w:szCs w:val="17"/>
        </w:rPr>
      </w:pPr>
      <w:r w:rsidRPr="005A5DF1">
        <w:rPr>
          <w:rFonts w:ascii="Arial" w:hAnsi="Arial" w:cs="Arial"/>
          <w:sz w:val="17"/>
          <w:szCs w:val="17"/>
        </w:rPr>
        <w:t xml:space="preserve">Inizio e fine gara saranno dati mediante segnale acustico dal Direttore di Gara e dai suoi collaboratori; la gara, della durata di 3 ore, avrà inizio circa </w:t>
      </w:r>
      <w:r w:rsidR="00DF179B" w:rsidRPr="005A5DF1">
        <w:rPr>
          <w:rFonts w:ascii="Arial" w:hAnsi="Arial" w:cs="Arial"/>
          <w:sz w:val="17"/>
          <w:szCs w:val="17"/>
        </w:rPr>
        <w:t>120</w:t>
      </w:r>
      <w:r w:rsidRPr="005A5DF1">
        <w:rPr>
          <w:rFonts w:ascii="Arial" w:hAnsi="Arial" w:cs="Arial"/>
          <w:sz w:val="17"/>
          <w:szCs w:val="17"/>
        </w:rPr>
        <w:t xml:space="preserve"> minuti dopo l’effettuazione del sorteggio. Al segnale di fine gara, tutte le lenze dovranno essere tolte dall’acqua simultaneamente ed eventuali prede allamate non verranno ritenute valide.</w:t>
      </w:r>
    </w:p>
    <w:p w14:paraId="4355947E" w14:textId="77777777" w:rsidR="00F6292D" w:rsidRPr="00F6292D" w:rsidRDefault="00F6292D" w:rsidP="00F6292D">
      <w:pPr>
        <w:ind w:firstLine="284"/>
        <w:jc w:val="both"/>
        <w:rPr>
          <w:rFonts w:ascii="Bookman Old Style" w:hAnsi="Bookman Old Style"/>
          <w:sz w:val="20"/>
          <w:szCs w:val="20"/>
        </w:rPr>
      </w:pPr>
    </w:p>
    <w:p w14:paraId="65792B85" w14:textId="41C8B684" w:rsidR="00A15F7D" w:rsidRPr="003860DE" w:rsidRDefault="00A15F7D" w:rsidP="00A15F7D">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 xml:space="preserve">Art. </w:t>
      </w:r>
      <w:r w:rsidR="0006113E">
        <w:rPr>
          <w:rFonts w:ascii="Arial Rounded MT Bold" w:hAnsi="Arial Rounded MT Bold"/>
          <w:i/>
          <w:color w:val="7030A0"/>
          <w:sz w:val="20"/>
          <w:szCs w:val="20"/>
          <w:u w:val="single"/>
        </w:rPr>
        <w:t>7</w:t>
      </w:r>
      <w:r w:rsidRPr="003860DE">
        <w:rPr>
          <w:rFonts w:ascii="Arial Rounded MT Bold" w:hAnsi="Arial Rounded MT Bold"/>
          <w:i/>
          <w:color w:val="7030A0"/>
          <w:sz w:val="20"/>
          <w:szCs w:val="20"/>
          <w:u w:val="single"/>
        </w:rPr>
        <w:t xml:space="preserve"> – PESATURA:</w:t>
      </w:r>
    </w:p>
    <w:p w14:paraId="74877BFC" w14:textId="77777777" w:rsidR="00C55F53" w:rsidRDefault="00C55F53" w:rsidP="00C55F53">
      <w:pPr>
        <w:widowControl w:val="0"/>
        <w:ind w:firstLine="284"/>
        <w:jc w:val="both"/>
        <w:rPr>
          <w:rFonts w:ascii="Arial" w:hAnsi="Arial" w:cs="Arial"/>
          <w:sz w:val="18"/>
        </w:rPr>
      </w:pPr>
      <w:r w:rsidRPr="00A15F7D">
        <w:rPr>
          <w:rFonts w:ascii="Arial" w:hAnsi="Arial" w:cs="Arial"/>
          <w:sz w:val="18"/>
        </w:rPr>
        <w:t>Al segnale di fine gara ogni concorrente rimarrà fermo al proprio posto in attesa degli Ispettori incaricati.</w:t>
      </w:r>
    </w:p>
    <w:p w14:paraId="0CAC5741" w14:textId="43D183B6" w:rsidR="00C55F53" w:rsidRPr="00CA2563" w:rsidRDefault="00C55F53" w:rsidP="00C55F53">
      <w:pPr>
        <w:ind w:firstLine="284"/>
        <w:jc w:val="both"/>
        <w:rPr>
          <w:rFonts w:ascii="Arial" w:hAnsi="Arial" w:cs="Arial"/>
          <w:sz w:val="18"/>
        </w:rPr>
      </w:pPr>
      <w:r w:rsidRPr="00CA2563">
        <w:rPr>
          <w:rFonts w:ascii="Arial" w:hAnsi="Arial" w:cs="Arial"/>
          <w:sz w:val="18"/>
        </w:rPr>
        <w:t>La pesatura deve essere effettuata per l’intero settore con un’unica bilancia.</w:t>
      </w:r>
    </w:p>
    <w:p w14:paraId="4A9C10E2" w14:textId="77777777" w:rsidR="00C55F53" w:rsidRPr="00785965" w:rsidRDefault="00C55F53" w:rsidP="00C55F53">
      <w:pPr>
        <w:ind w:firstLine="284"/>
        <w:jc w:val="both"/>
        <w:rPr>
          <w:rFonts w:ascii="Arial" w:hAnsi="Arial" w:cs="Arial"/>
          <w:color w:val="000000" w:themeColor="text1"/>
          <w:sz w:val="18"/>
          <w:u w:val="single"/>
        </w:rPr>
      </w:pPr>
      <w:r w:rsidRPr="00785965">
        <w:rPr>
          <w:rFonts w:ascii="Arial" w:hAnsi="Arial" w:cs="Arial"/>
          <w:color w:val="000000" w:themeColor="text1"/>
          <w:sz w:val="18"/>
        </w:rPr>
        <w:t xml:space="preserve">Appena pesato ogni concorrente rilascerà immediatamente il pescato in acqua, con delicatezza, al fine di salvaguardare la fauna ittica. </w:t>
      </w:r>
      <w:r w:rsidRPr="00785965">
        <w:rPr>
          <w:rFonts w:ascii="Arial" w:hAnsi="Arial" w:cs="Arial"/>
          <w:color w:val="000000" w:themeColor="text1"/>
          <w:sz w:val="18"/>
          <w:u w:val="single"/>
        </w:rPr>
        <w:t>Il concorrente che dopo la pesatura non reimmetterà immediatamente il pescato in acqua o lo maltratterà, subirà la penalizzazione di un (1) punto da aggiungersi al piazzamento effettivo.</w:t>
      </w:r>
    </w:p>
    <w:p w14:paraId="604097C0" w14:textId="77777777" w:rsidR="00C55F53" w:rsidRPr="00785965" w:rsidRDefault="00C55F53" w:rsidP="00C55F53">
      <w:pPr>
        <w:ind w:firstLine="284"/>
        <w:jc w:val="both"/>
        <w:rPr>
          <w:rFonts w:ascii="Arial" w:hAnsi="Arial" w:cs="Arial"/>
          <w:color w:val="000000" w:themeColor="text1"/>
          <w:sz w:val="18"/>
        </w:rPr>
      </w:pPr>
      <w:r w:rsidRPr="00785965">
        <w:rPr>
          <w:rFonts w:ascii="Arial" w:hAnsi="Arial" w:cs="Arial"/>
          <w:color w:val="000000" w:themeColor="text1"/>
          <w:sz w:val="18"/>
        </w:rPr>
        <w:t>Qualora il concorrente ritenga che la pesatura del suo pescato non sia eseguita in modo regolare, potrà richiedere un’ulteriore singola pesatura; in questo caso la seconda pesatura sarà considerata quella valida ai fini della classifica.</w:t>
      </w:r>
    </w:p>
    <w:p w14:paraId="290A7EF0" w14:textId="77777777" w:rsidR="00C55F53" w:rsidRDefault="00C55F53" w:rsidP="00C55F53">
      <w:pPr>
        <w:ind w:firstLine="284"/>
        <w:jc w:val="both"/>
        <w:rPr>
          <w:rFonts w:ascii="Arial" w:hAnsi="Arial" w:cs="Arial"/>
          <w:sz w:val="18"/>
        </w:rPr>
      </w:pPr>
      <w:r>
        <w:rPr>
          <w:rFonts w:ascii="Arial" w:hAnsi="Arial" w:cs="Arial"/>
          <w:sz w:val="18"/>
        </w:rPr>
        <w:t xml:space="preserve">In </w:t>
      </w:r>
      <w:r w:rsidRPr="00CA2563">
        <w:rPr>
          <w:rFonts w:ascii="Arial" w:hAnsi="Arial" w:cs="Arial"/>
          <w:sz w:val="18"/>
        </w:rPr>
        <w:t xml:space="preserve">caso di rottura della bilancia o </w:t>
      </w:r>
      <w:r>
        <w:rPr>
          <w:rFonts w:ascii="Arial" w:hAnsi="Arial" w:cs="Arial"/>
          <w:sz w:val="18"/>
        </w:rPr>
        <w:t xml:space="preserve">malfunzionamento segnalato da parte </w:t>
      </w:r>
      <w:r w:rsidRPr="00CA2563">
        <w:rPr>
          <w:rFonts w:ascii="Arial" w:hAnsi="Arial" w:cs="Arial"/>
          <w:sz w:val="18"/>
        </w:rPr>
        <w:t xml:space="preserve">dell’Ufficiale addetto alla pesatura, </w:t>
      </w:r>
      <w:r>
        <w:rPr>
          <w:rFonts w:ascii="Arial" w:hAnsi="Arial" w:cs="Arial"/>
          <w:sz w:val="18"/>
        </w:rPr>
        <w:t>si potrà procedere alla sostituzione della bilancia</w:t>
      </w:r>
      <w:r w:rsidRPr="00CA2563">
        <w:rPr>
          <w:rFonts w:ascii="Arial" w:hAnsi="Arial" w:cs="Arial"/>
          <w:sz w:val="18"/>
        </w:rPr>
        <w:t>.</w:t>
      </w:r>
    </w:p>
    <w:p w14:paraId="12B47D08" w14:textId="15C566D4" w:rsidR="00C55F53" w:rsidRPr="00CA2563" w:rsidRDefault="00C55F53" w:rsidP="00C55F53">
      <w:pPr>
        <w:ind w:firstLine="284"/>
        <w:jc w:val="both"/>
        <w:rPr>
          <w:rFonts w:ascii="Arial" w:hAnsi="Arial" w:cs="Arial"/>
          <w:sz w:val="18"/>
        </w:rPr>
      </w:pPr>
      <w:r>
        <w:rPr>
          <w:rFonts w:ascii="Arial" w:hAnsi="Arial" w:cs="Arial"/>
          <w:sz w:val="18"/>
        </w:rPr>
        <w:t>La pesatura dovrà essere effettuata solamente attraverso reti forate (vietato usare sacchetti, secchi o altri contenitori rigidi anche se forati). Dovranno essere usate bilance idonee con scarto max. 10 gr. (salvo deroghe del comitato di settore).</w:t>
      </w:r>
    </w:p>
    <w:p w14:paraId="312D4618" w14:textId="77777777" w:rsidR="00C55F53" w:rsidRPr="005A4250" w:rsidRDefault="00C55F53" w:rsidP="00C55F53">
      <w:pPr>
        <w:autoSpaceDE w:val="0"/>
        <w:autoSpaceDN w:val="0"/>
        <w:adjustRightInd w:val="0"/>
        <w:ind w:firstLine="284"/>
        <w:jc w:val="both"/>
        <w:rPr>
          <w:rFonts w:ascii="Arial" w:hAnsi="Arial" w:cs="Arial"/>
          <w:sz w:val="18"/>
        </w:rPr>
      </w:pPr>
      <w:r w:rsidRPr="005A4250">
        <w:rPr>
          <w:rFonts w:ascii="Arial" w:hAnsi="Arial" w:cs="Arial"/>
          <w:sz w:val="18"/>
        </w:rPr>
        <w:t>Quando vengono pescati pesci molto piccoli come avannotti per cui non si riesce ad effettuare</w:t>
      </w:r>
      <w:r>
        <w:rPr>
          <w:rFonts w:ascii="Arial" w:hAnsi="Arial" w:cs="Arial"/>
          <w:sz w:val="18"/>
        </w:rPr>
        <w:t xml:space="preserve"> </w:t>
      </w:r>
      <w:r w:rsidRPr="005A4250">
        <w:rPr>
          <w:rFonts w:ascii="Arial" w:hAnsi="Arial" w:cs="Arial"/>
          <w:sz w:val="18"/>
        </w:rPr>
        <w:t>la pesata (bilancia che non marca peso e resta a zero), i pescatori verranno messi in sequenza</w:t>
      </w:r>
      <w:r>
        <w:rPr>
          <w:rFonts w:ascii="Arial" w:hAnsi="Arial" w:cs="Arial"/>
          <w:sz w:val="18"/>
        </w:rPr>
        <w:t xml:space="preserve"> </w:t>
      </w:r>
      <w:r w:rsidRPr="005A4250">
        <w:rPr>
          <w:rFonts w:ascii="Arial" w:hAnsi="Arial" w:cs="Arial"/>
          <w:sz w:val="18"/>
        </w:rPr>
        <w:t>in base al numero dei pesci e poi classificati in questo ordine dietro a tutti quelli classificati per il</w:t>
      </w:r>
      <w:r>
        <w:rPr>
          <w:rFonts w:ascii="Arial" w:hAnsi="Arial" w:cs="Arial"/>
          <w:sz w:val="18"/>
        </w:rPr>
        <w:t xml:space="preserve"> </w:t>
      </w:r>
      <w:r w:rsidRPr="005A4250">
        <w:rPr>
          <w:rFonts w:ascii="Arial" w:hAnsi="Arial" w:cs="Arial"/>
          <w:sz w:val="18"/>
        </w:rPr>
        <w:t>peso.</w:t>
      </w:r>
    </w:p>
    <w:p w14:paraId="4DB79C17" w14:textId="77777777" w:rsidR="00F6292D" w:rsidRPr="00F6292D" w:rsidRDefault="00F6292D" w:rsidP="00F6292D">
      <w:pPr>
        <w:ind w:firstLine="284"/>
        <w:jc w:val="both"/>
        <w:rPr>
          <w:rFonts w:ascii="Bookman Old Style" w:hAnsi="Bookman Old Style"/>
          <w:sz w:val="18"/>
          <w:szCs w:val="18"/>
        </w:rPr>
      </w:pPr>
    </w:p>
    <w:p w14:paraId="452E8370" w14:textId="6CB2A27C" w:rsidR="00F6292D" w:rsidRPr="00F6292D" w:rsidRDefault="004E3B92" w:rsidP="004E3B92">
      <w:pPr>
        <w:jc w:val="both"/>
        <w:rPr>
          <w:rFonts w:ascii="Bookman Old Style" w:hAnsi="Bookman Old Style"/>
          <w:sz w:val="20"/>
          <w:szCs w:val="20"/>
        </w:rPr>
      </w:pPr>
      <w:r w:rsidRPr="003860DE">
        <w:rPr>
          <w:rFonts w:ascii="Arial Rounded MT Bold" w:hAnsi="Arial Rounded MT Bold"/>
          <w:i/>
          <w:color w:val="7030A0"/>
          <w:sz w:val="20"/>
          <w:szCs w:val="20"/>
          <w:u w:val="single"/>
        </w:rPr>
        <w:t xml:space="preserve">Art. </w:t>
      </w:r>
      <w:r w:rsidR="0006113E">
        <w:rPr>
          <w:rFonts w:ascii="Arial Rounded MT Bold" w:hAnsi="Arial Rounded MT Bold"/>
          <w:i/>
          <w:color w:val="7030A0"/>
          <w:sz w:val="20"/>
          <w:szCs w:val="20"/>
          <w:u w:val="single"/>
        </w:rPr>
        <w:t>8</w:t>
      </w:r>
      <w:r w:rsidRPr="003860DE">
        <w:rPr>
          <w:rFonts w:ascii="Arial Rounded MT Bold" w:hAnsi="Arial Rounded MT Bold"/>
          <w:i/>
          <w:color w:val="7030A0"/>
          <w:sz w:val="20"/>
          <w:szCs w:val="20"/>
          <w:u w:val="single"/>
        </w:rPr>
        <w:t xml:space="preserve"> – </w:t>
      </w:r>
      <w:r>
        <w:rPr>
          <w:rFonts w:ascii="Arial Rounded MT Bold" w:hAnsi="Arial Rounded MT Bold"/>
          <w:i/>
          <w:color w:val="7030A0"/>
          <w:sz w:val="20"/>
          <w:szCs w:val="20"/>
          <w:u w:val="single"/>
        </w:rPr>
        <w:t>PREMIAZIONI</w:t>
      </w:r>
      <w:r w:rsidRPr="003860DE">
        <w:rPr>
          <w:rFonts w:ascii="Arial Rounded MT Bold" w:hAnsi="Arial Rounded MT Bold"/>
          <w:i/>
          <w:color w:val="7030A0"/>
          <w:sz w:val="20"/>
          <w:szCs w:val="20"/>
          <w:u w:val="single"/>
        </w:rPr>
        <w:t>:</w:t>
      </w:r>
    </w:p>
    <w:p w14:paraId="5AAF648C" w14:textId="77777777" w:rsidR="00F6292D" w:rsidRDefault="001C13CC" w:rsidP="00F6292D">
      <w:pPr>
        <w:widowControl w:val="0"/>
        <w:ind w:left="284"/>
        <w:rPr>
          <w:rFonts w:ascii="Arial" w:hAnsi="Arial" w:cs="Arial"/>
          <w:sz w:val="17"/>
          <w:szCs w:val="17"/>
        </w:rPr>
      </w:pPr>
      <w:r w:rsidRPr="005A5DF1">
        <w:rPr>
          <w:rFonts w:ascii="Arial" w:hAnsi="Arial" w:cs="Arial"/>
          <w:sz w:val="17"/>
          <w:szCs w:val="17"/>
        </w:rPr>
        <w:t xml:space="preserve">Sulla base delle classifiche di </w:t>
      </w:r>
      <w:r w:rsidR="00BE5439">
        <w:rPr>
          <w:rFonts w:ascii="Arial" w:hAnsi="Arial" w:cs="Arial"/>
          <w:sz w:val="17"/>
          <w:szCs w:val="17"/>
        </w:rPr>
        <w:t>settore</w:t>
      </w:r>
      <w:r w:rsidRPr="005A5DF1">
        <w:rPr>
          <w:rFonts w:ascii="Arial" w:hAnsi="Arial" w:cs="Arial"/>
          <w:sz w:val="17"/>
          <w:szCs w:val="17"/>
        </w:rPr>
        <w:t>, v</w:t>
      </w:r>
      <w:r w:rsidR="00B47675" w:rsidRPr="005A5DF1">
        <w:rPr>
          <w:rFonts w:ascii="Arial" w:hAnsi="Arial" w:cs="Arial"/>
          <w:sz w:val="17"/>
          <w:szCs w:val="17"/>
        </w:rPr>
        <w:t xml:space="preserve">erranno assegnati premi </w:t>
      </w:r>
      <w:r w:rsidR="00F6292D">
        <w:rPr>
          <w:rFonts w:ascii="Arial" w:hAnsi="Arial" w:cs="Arial"/>
          <w:sz w:val="17"/>
          <w:szCs w:val="17"/>
        </w:rPr>
        <w:t>in rimborso kilometrico alle seguenti squadre:</w:t>
      </w:r>
    </w:p>
    <w:p w14:paraId="10B32666" w14:textId="77777777" w:rsidR="00F6292D" w:rsidRPr="005D09FE" w:rsidRDefault="00F6292D" w:rsidP="00F6292D">
      <w:pPr>
        <w:widowControl w:val="0"/>
        <w:ind w:left="284"/>
        <w:rPr>
          <w:rFonts w:ascii="Arial" w:hAnsi="Arial" w:cs="Arial"/>
          <w:sz w:val="17"/>
          <w:szCs w:val="17"/>
        </w:rPr>
      </w:pPr>
      <w:r w:rsidRPr="005D09FE">
        <w:rPr>
          <w:rFonts w:ascii="Arial" w:hAnsi="Arial" w:cs="Arial"/>
          <w:sz w:val="17"/>
          <w:szCs w:val="17"/>
        </w:rPr>
        <w:t>1ª squadra: B.V. da € 140,00</w:t>
      </w:r>
    </w:p>
    <w:p w14:paraId="574D7F5A" w14:textId="0E6F697B" w:rsidR="00F6292D" w:rsidRPr="005D09FE" w:rsidRDefault="00F6292D" w:rsidP="00F6292D">
      <w:pPr>
        <w:widowControl w:val="0"/>
        <w:ind w:left="284"/>
        <w:rPr>
          <w:rFonts w:ascii="Arial" w:hAnsi="Arial" w:cs="Arial"/>
          <w:sz w:val="17"/>
          <w:szCs w:val="17"/>
        </w:rPr>
      </w:pPr>
      <w:r w:rsidRPr="005D09FE">
        <w:rPr>
          <w:rFonts w:ascii="Arial" w:hAnsi="Arial" w:cs="Arial"/>
          <w:sz w:val="17"/>
          <w:szCs w:val="17"/>
        </w:rPr>
        <w:t>2ª squadra: B.V. da € 100,00</w:t>
      </w:r>
    </w:p>
    <w:p w14:paraId="531B7749" w14:textId="3F98CE0D" w:rsidR="00F6292D" w:rsidRDefault="00F6292D" w:rsidP="00F6292D">
      <w:pPr>
        <w:widowControl w:val="0"/>
        <w:ind w:left="284"/>
        <w:rPr>
          <w:rFonts w:ascii="Arial" w:hAnsi="Arial" w:cs="Arial"/>
          <w:sz w:val="17"/>
          <w:szCs w:val="17"/>
        </w:rPr>
      </w:pPr>
      <w:r w:rsidRPr="005D09FE">
        <w:rPr>
          <w:rFonts w:ascii="Arial" w:hAnsi="Arial" w:cs="Arial"/>
          <w:sz w:val="17"/>
          <w:szCs w:val="17"/>
        </w:rPr>
        <w:t>3ª squadra: B.V. da € 60,00</w:t>
      </w:r>
    </w:p>
    <w:p w14:paraId="1B11CB29" w14:textId="6B708A97" w:rsidR="00CC5086" w:rsidRPr="005A5DF1" w:rsidRDefault="00CC5086" w:rsidP="00B47675">
      <w:pPr>
        <w:widowControl w:val="0"/>
        <w:ind w:left="284"/>
        <w:jc w:val="both"/>
        <w:rPr>
          <w:rFonts w:ascii="Arial" w:hAnsi="Arial" w:cs="Arial"/>
          <w:sz w:val="17"/>
          <w:szCs w:val="17"/>
        </w:rPr>
      </w:pPr>
      <w:r>
        <w:rPr>
          <w:rFonts w:ascii="Arial" w:hAnsi="Arial" w:cs="Arial"/>
          <w:sz w:val="17"/>
          <w:szCs w:val="17"/>
        </w:rPr>
        <w:t xml:space="preserve">Alla 1ª squadra </w:t>
      </w:r>
      <w:r w:rsidR="00F6292D">
        <w:rPr>
          <w:rFonts w:ascii="Arial" w:hAnsi="Arial" w:cs="Arial"/>
          <w:sz w:val="17"/>
          <w:szCs w:val="17"/>
        </w:rPr>
        <w:t xml:space="preserve">assoluta </w:t>
      </w:r>
      <w:r>
        <w:rPr>
          <w:rFonts w:ascii="Arial" w:hAnsi="Arial" w:cs="Arial"/>
          <w:sz w:val="17"/>
          <w:szCs w:val="17"/>
        </w:rPr>
        <w:t>classificata verrà consegnato il trofeo 36° Gran Premio Liberazione.</w:t>
      </w:r>
    </w:p>
    <w:p w14:paraId="24752C1E" w14:textId="77777777" w:rsidR="00F6292D" w:rsidRPr="00F6292D" w:rsidRDefault="00F6292D" w:rsidP="00F6292D">
      <w:pPr>
        <w:ind w:firstLine="284"/>
        <w:jc w:val="both"/>
        <w:rPr>
          <w:rFonts w:ascii="Bookman Old Style" w:hAnsi="Bookman Old Style"/>
          <w:sz w:val="20"/>
          <w:szCs w:val="20"/>
        </w:rPr>
      </w:pPr>
    </w:p>
    <w:p w14:paraId="6FAE0254" w14:textId="245EFA66" w:rsidR="00965FED" w:rsidRPr="003860DE" w:rsidRDefault="00965FED" w:rsidP="00983929">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 xml:space="preserve">Art. </w:t>
      </w:r>
      <w:r w:rsidR="0006113E">
        <w:rPr>
          <w:rFonts w:ascii="Arial Rounded MT Bold" w:hAnsi="Arial Rounded MT Bold"/>
          <w:i/>
          <w:color w:val="7030A0"/>
          <w:sz w:val="20"/>
          <w:szCs w:val="20"/>
          <w:u w:val="single"/>
        </w:rPr>
        <w:t>9</w:t>
      </w:r>
      <w:r w:rsidRPr="003860DE">
        <w:rPr>
          <w:rFonts w:ascii="Arial Rounded MT Bold" w:hAnsi="Arial Rounded MT Bold"/>
          <w:i/>
          <w:color w:val="7030A0"/>
          <w:sz w:val="20"/>
          <w:szCs w:val="20"/>
          <w:u w:val="single"/>
        </w:rPr>
        <w:t xml:space="preserve"> – CONDOTTA DI GARA</w:t>
      </w:r>
      <w:r w:rsidR="00CC4891" w:rsidRPr="003860DE">
        <w:rPr>
          <w:rFonts w:ascii="Arial Rounded MT Bold" w:hAnsi="Arial Rounded MT Bold"/>
          <w:i/>
          <w:color w:val="7030A0"/>
          <w:sz w:val="20"/>
          <w:szCs w:val="20"/>
          <w:u w:val="single"/>
        </w:rPr>
        <w:t>:</w:t>
      </w:r>
    </w:p>
    <w:p w14:paraId="019C55AB" w14:textId="18284015" w:rsidR="00965FED" w:rsidRPr="00A15F7D" w:rsidRDefault="00965FED" w:rsidP="001C13CC">
      <w:pPr>
        <w:widowControl w:val="0"/>
        <w:ind w:left="284"/>
        <w:jc w:val="both"/>
        <w:rPr>
          <w:rFonts w:ascii="Arial" w:hAnsi="Arial" w:cs="Arial"/>
          <w:sz w:val="18"/>
          <w:szCs w:val="20"/>
        </w:rPr>
      </w:pPr>
      <w:r w:rsidRPr="00A15F7D">
        <w:rPr>
          <w:rFonts w:ascii="Arial" w:hAnsi="Arial" w:cs="Arial"/>
          <w:sz w:val="18"/>
          <w:szCs w:val="20"/>
        </w:rPr>
        <w:t>Tutti i partecipanti, durante lo svolgimento della gara, dovranno uniformarsi, oltre alle prescrizioni del R.N.G. e della Circolare Normativa 20</w:t>
      </w:r>
      <w:r w:rsidR="006D751C">
        <w:rPr>
          <w:rFonts w:ascii="Arial" w:hAnsi="Arial" w:cs="Arial"/>
          <w:sz w:val="18"/>
          <w:szCs w:val="20"/>
        </w:rPr>
        <w:t>2</w:t>
      </w:r>
      <w:r w:rsidR="007515EB">
        <w:rPr>
          <w:rFonts w:ascii="Arial" w:hAnsi="Arial" w:cs="Arial"/>
          <w:sz w:val="18"/>
          <w:szCs w:val="20"/>
        </w:rPr>
        <w:t>3</w:t>
      </w:r>
      <w:r w:rsidRPr="00A15F7D">
        <w:rPr>
          <w:rFonts w:ascii="Arial" w:hAnsi="Arial" w:cs="Arial"/>
          <w:sz w:val="18"/>
          <w:szCs w:val="20"/>
        </w:rPr>
        <w:t>, alle seguenti norme particolari:</w:t>
      </w:r>
    </w:p>
    <w:p w14:paraId="658F2C0E" w14:textId="5B2F2CA9" w:rsidR="00965FED" w:rsidRPr="00565BAE" w:rsidRDefault="00A15F7D" w:rsidP="001C13CC">
      <w:pPr>
        <w:widowControl w:val="0"/>
        <w:numPr>
          <w:ilvl w:val="0"/>
          <w:numId w:val="10"/>
        </w:numPr>
        <w:ind w:left="567" w:hanging="218"/>
        <w:jc w:val="both"/>
        <w:rPr>
          <w:rFonts w:ascii="Arial" w:hAnsi="Arial" w:cs="Arial"/>
          <w:sz w:val="17"/>
          <w:szCs w:val="17"/>
        </w:rPr>
      </w:pPr>
      <w:r w:rsidRPr="00565BAE">
        <w:rPr>
          <w:rFonts w:ascii="Arial" w:hAnsi="Arial" w:cs="Arial"/>
          <w:sz w:val="17"/>
          <w:szCs w:val="17"/>
        </w:rPr>
        <w:t>V</w:t>
      </w:r>
      <w:r w:rsidR="00965FED" w:rsidRPr="00565BAE">
        <w:rPr>
          <w:rFonts w:ascii="Arial" w:hAnsi="Arial" w:cs="Arial"/>
          <w:sz w:val="17"/>
          <w:szCs w:val="17"/>
        </w:rPr>
        <w:t>ietato l'uso del sangue, fouilles, ver de vase, larve acquatiche, tuboflex.</w:t>
      </w:r>
    </w:p>
    <w:p w14:paraId="4099F200" w14:textId="3BD130BA" w:rsidR="00965FED" w:rsidRPr="00565BAE" w:rsidRDefault="00A15F7D" w:rsidP="001C13CC">
      <w:pPr>
        <w:widowControl w:val="0"/>
        <w:numPr>
          <w:ilvl w:val="0"/>
          <w:numId w:val="10"/>
        </w:numPr>
        <w:ind w:left="567" w:hanging="218"/>
        <w:jc w:val="both"/>
        <w:rPr>
          <w:rFonts w:ascii="Arial" w:hAnsi="Arial" w:cs="Arial"/>
          <w:sz w:val="17"/>
          <w:szCs w:val="17"/>
        </w:rPr>
      </w:pPr>
      <w:r w:rsidRPr="00565BAE">
        <w:rPr>
          <w:rFonts w:ascii="Arial" w:hAnsi="Arial" w:cs="Arial"/>
          <w:sz w:val="17"/>
          <w:szCs w:val="17"/>
        </w:rPr>
        <w:t>A</w:t>
      </w:r>
      <w:r w:rsidR="00965FED" w:rsidRPr="00565BAE">
        <w:rPr>
          <w:rFonts w:ascii="Arial" w:hAnsi="Arial" w:cs="Arial"/>
          <w:sz w:val="17"/>
          <w:szCs w:val="17"/>
        </w:rPr>
        <w:t>i concorrenti è proibito montare le canne f</w:t>
      </w:r>
      <w:r w:rsidR="008B0B6F" w:rsidRPr="00565BAE">
        <w:rPr>
          <w:rFonts w:ascii="Arial" w:hAnsi="Arial" w:cs="Arial"/>
          <w:sz w:val="17"/>
          <w:szCs w:val="17"/>
        </w:rPr>
        <w:t>u</w:t>
      </w:r>
      <w:r w:rsidR="00965FED" w:rsidRPr="00565BAE">
        <w:rPr>
          <w:rFonts w:ascii="Arial" w:hAnsi="Arial" w:cs="Arial"/>
          <w:sz w:val="17"/>
          <w:szCs w:val="17"/>
        </w:rPr>
        <w:t xml:space="preserve">ori dal posto di pesca ed allontanarsi dallo stesso con le canne montate e sviluppate nella lunghezza anche parzialmente; divieto rigorosamente </w:t>
      </w:r>
      <w:r w:rsidR="00CD2F06" w:rsidRPr="00565BAE">
        <w:rPr>
          <w:rFonts w:ascii="Arial" w:hAnsi="Arial" w:cs="Arial"/>
          <w:sz w:val="17"/>
          <w:szCs w:val="17"/>
        </w:rPr>
        <w:t xml:space="preserve">da </w:t>
      </w:r>
      <w:r w:rsidR="00965FED" w:rsidRPr="00565BAE">
        <w:rPr>
          <w:rFonts w:ascii="Arial" w:hAnsi="Arial" w:cs="Arial"/>
          <w:sz w:val="17"/>
          <w:szCs w:val="17"/>
        </w:rPr>
        <w:t>rispettare, pena la squalifica</w:t>
      </w:r>
      <w:r w:rsidR="007515EB">
        <w:rPr>
          <w:rFonts w:ascii="Arial" w:hAnsi="Arial" w:cs="Arial"/>
          <w:sz w:val="17"/>
          <w:szCs w:val="17"/>
        </w:rPr>
        <w:t>.</w:t>
      </w:r>
    </w:p>
    <w:p w14:paraId="6CE5B1EE" w14:textId="77777777" w:rsidR="00965FED" w:rsidRPr="00565BAE" w:rsidRDefault="00A15F7D" w:rsidP="001C13CC">
      <w:pPr>
        <w:widowControl w:val="0"/>
        <w:numPr>
          <w:ilvl w:val="0"/>
          <w:numId w:val="10"/>
        </w:numPr>
        <w:ind w:left="567" w:hanging="218"/>
        <w:jc w:val="both"/>
        <w:rPr>
          <w:rFonts w:ascii="Arial" w:hAnsi="Arial" w:cs="Arial"/>
          <w:sz w:val="17"/>
          <w:szCs w:val="17"/>
        </w:rPr>
      </w:pPr>
      <w:r w:rsidRPr="00565BAE">
        <w:rPr>
          <w:rFonts w:ascii="Arial" w:hAnsi="Arial" w:cs="Arial"/>
          <w:sz w:val="17"/>
          <w:szCs w:val="17"/>
        </w:rPr>
        <w:t>L</w:t>
      </w:r>
      <w:r w:rsidR="00965FED" w:rsidRPr="00565BAE">
        <w:rPr>
          <w:rFonts w:ascii="Arial" w:hAnsi="Arial" w:cs="Arial"/>
          <w:sz w:val="17"/>
          <w:szCs w:val="17"/>
        </w:rPr>
        <w:t>a gara è indetta tenendo conto del solo peso del pescato con il pesce in vivo; i concorrenti dovranno pertanto essere muniti del regolare contenitore personale (nassa)</w:t>
      </w:r>
      <w:r w:rsidR="008A41FA" w:rsidRPr="00565BAE">
        <w:rPr>
          <w:rFonts w:ascii="Arial" w:hAnsi="Arial" w:cs="Arial"/>
          <w:sz w:val="17"/>
          <w:szCs w:val="17"/>
        </w:rPr>
        <w:t>.</w:t>
      </w:r>
    </w:p>
    <w:p w14:paraId="42E7DFB0" w14:textId="63472789" w:rsidR="00A15F7D" w:rsidRPr="00565BAE" w:rsidRDefault="00A15F7D" w:rsidP="001C13CC">
      <w:pPr>
        <w:widowControl w:val="0"/>
        <w:numPr>
          <w:ilvl w:val="0"/>
          <w:numId w:val="10"/>
        </w:numPr>
        <w:ind w:left="567" w:hanging="218"/>
        <w:jc w:val="both"/>
        <w:rPr>
          <w:rFonts w:ascii="Arial" w:hAnsi="Arial" w:cs="Arial"/>
          <w:sz w:val="17"/>
          <w:szCs w:val="17"/>
        </w:rPr>
      </w:pPr>
      <w:r w:rsidRPr="00565BAE">
        <w:rPr>
          <w:rFonts w:ascii="Arial" w:hAnsi="Arial" w:cs="Arial"/>
          <w:sz w:val="17"/>
          <w:szCs w:val="17"/>
        </w:rPr>
        <w:t>L</w:t>
      </w:r>
      <w:r w:rsidR="00965FED" w:rsidRPr="00565BAE">
        <w:rPr>
          <w:rFonts w:ascii="Arial" w:hAnsi="Arial" w:cs="Arial"/>
          <w:sz w:val="17"/>
          <w:szCs w:val="17"/>
        </w:rPr>
        <w:t>unghezza ma</w:t>
      </w:r>
      <w:r w:rsidR="00CD5BC5">
        <w:rPr>
          <w:rFonts w:ascii="Arial" w:hAnsi="Arial" w:cs="Arial"/>
          <w:sz w:val="17"/>
          <w:szCs w:val="17"/>
        </w:rPr>
        <w:t>x.</w:t>
      </w:r>
      <w:r w:rsidR="00965FED" w:rsidRPr="00565BAE">
        <w:rPr>
          <w:rFonts w:ascii="Arial" w:hAnsi="Arial" w:cs="Arial"/>
          <w:sz w:val="17"/>
          <w:szCs w:val="17"/>
        </w:rPr>
        <w:t xml:space="preserve"> della roubaisienne 13 mt. </w:t>
      </w:r>
      <w:r w:rsidR="00CD5BC5">
        <w:rPr>
          <w:rFonts w:ascii="Arial" w:hAnsi="Arial" w:cs="Arial"/>
          <w:sz w:val="17"/>
          <w:szCs w:val="17"/>
        </w:rPr>
        <w:t>(</w:t>
      </w:r>
      <w:r w:rsidR="00965FED" w:rsidRPr="00565BAE">
        <w:rPr>
          <w:rFonts w:ascii="Arial" w:hAnsi="Arial" w:cs="Arial"/>
          <w:sz w:val="17"/>
          <w:szCs w:val="17"/>
        </w:rPr>
        <w:t>con lenza max. 1</w:t>
      </w:r>
      <w:r w:rsidR="00FC1784" w:rsidRPr="00565BAE">
        <w:rPr>
          <w:rFonts w:ascii="Arial" w:hAnsi="Arial" w:cs="Arial"/>
          <w:sz w:val="17"/>
          <w:szCs w:val="17"/>
        </w:rPr>
        <w:t>0</w:t>
      </w:r>
      <w:r w:rsidR="00965FED" w:rsidRPr="00565BAE">
        <w:rPr>
          <w:rFonts w:ascii="Arial" w:hAnsi="Arial" w:cs="Arial"/>
          <w:sz w:val="17"/>
          <w:szCs w:val="17"/>
        </w:rPr>
        <w:t xml:space="preserve"> mt.</w:t>
      </w:r>
      <w:r w:rsidR="00CD5BC5">
        <w:rPr>
          <w:rFonts w:ascii="Arial" w:hAnsi="Arial" w:cs="Arial"/>
          <w:sz w:val="17"/>
          <w:szCs w:val="17"/>
        </w:rPr>
        <w:t>)</w:t>
      </w:r>
      <w:r w:rsidR="00965FED" w:rsidRPr="00565BAE">
        <w:rPr>
          <w:rFonts w:ascii="Arial" w:hAnsi="Arial" w:cs="Arial"/>
          <w:sz w:val="17"/>
          <w:szCs w:val="17"/>
        </w:rPr>
        <w:t xml:space="preserve">; lunghezza </w:t>
      </w:r>
      <w:r w:rsidR="00CD5BC5">
        <w:rPr>
          <w:rFonts w:ascii="Arial" w:hAnsi="Arial" w:cs="Arial"/>
          <w:sz w:val="17"/>
          <w:szCs w:val="17"/>
        </w:rPr>
        <w:t>max.</w:t>
      </w:r>
      <w:r w:rsidR="00965FED" w:rsidRPr="00565BAE">
        <w:rPr>
          <w:rFonts w:ascii="Arial" w:hAnsi="Arial" w:cs="Arial"/>
          <w:sz w:val="17"/>
          <w:szCs w:val="17"/>
        </w:rPr>
        <w:t xml:space="preserve"> cann</w:t>
      </w:r>
      <w:r w:rsidR="00622C1C" w:rsidRPr="00565BAE">
        <w:rPr>
          <w:rFonts w:ascii="Arial" w:hAnsi="Arial" w:cs="Arial"/>
          <w:sz w:val="17"/>
          <w:szCs w:val="17"/>
        </w:rPr>
        <w:t>a</w:t>
      </w:r>
      <w:r w:rsidR="00965FED" w:rsidRPr="00565BAE">
        <w:rPr>
          <w:rFonts w:ascii="Arial" w:hAnsi="Arial" w:cs="Arial"/>
          <w:sz w:val="17"/>
          <w:szCs w:val="17"/>
        </w:rPr>
        <w:t xml:space="preserve"> fiss</w:t>
      </w:r>
      <w:r w:rsidR="00622C1C" w:rsidRPr="00565BAE">
        <w:rPr>
          <w:rFonts w:ascii="Arial" w:hAnsi="Arial" w:cs="Arial"/>
          <w:sz w:val="17"/>
          <w:szCs w:val="17"/>
        </w:rPr>
        <w:t>a</w:t>
      </w:r>
      <w:r w:rsidR="00965FED" w:rsidRPr="00565BAE">
        <w:rPr>
          <w:rFonts w:ascii="Arial" w:hAnsi="Arial" w:cs="Arial"/>
          <w:sz w:val="17"/>
          <w:szCs w:val="17"/>
        </w:rPr>
        <w:t xml:space="preserve"> 1</w:t>
      </w:r>
      <w:r w:rsidR="001C4FD9" w:rsidRPr="00565BAE">
        <w:rPr>
          <w:rFonts w:ascii="Arial" w:hAnsi="Arial" w:cs="Arial"/>
          <w:sz w:val="17"/>
          <w:szCs w:val="17"/>
        </w:rPr>
        <w:t>1</w:t>
      </w:r>
      <w:r w:rsidR="00965FED" w:rsidRPr="00565BAE">
        <w:rPr>
          <w:rFonts w:ascii="Arial" w:hAnsi="Arial" w:cs="Arial"/>
          <w:sz w:val="17"/>
          <w:szCs w:val="17"/>
        </w:rPr>
        <w:t xml:space="preserve"> mt.</w:t>
      </w:r>
      <w:r w:rsidRPr="00565BAE">
        <w:rPr>
          <w:rFonts w:ascii="Arial" w:hAnsi="Arial" w:cs="Arial"/>
          <w:sz w:val="17"/>
          <w:szCs w:val="17"/>
        </w:rPr>
        <w:t xml:space="preserve"> (il G</w:t>
      </w:r>
      <w:r w:rsidR="00CD5BC5">
        <w:rPr>
          <w:rFonts w:ascii="Arial" w:hAnsi="Arial" w:cs="Arial"/>
          <w:sz w:val="17"/>
          <w:szCs w:val="17"/>
        </w:rPr>
        <w:t>d</w:t>
      </w:r>
      <w:r w:rsidRPr="00565BAE">
        <w:rPr>
          <w:rFonts w:ascii="Arial" w:hAnsi="Arial" w:cs="Arial"/>
          <w:sz w:val="17"/>
          <w:szCs w:val="17"/>
        </w:rPr>
        <w:t>G designato ha facoltà di procedere alla misurazione dell</w:t>
      </w:r>
      <w:r w:rsidR="00532A90" w:rsidRPr="00565BAE">
        <w:rPr>
          <w:rFonts w:ascii="Arial" w:hAnsi="Arial" w:cs="Arial"/>
          <w:sz w:val="17"/>
          <w:szCs w:val="17"/>
        </w:rPr>
        <w:t>a</w:t>
      </w:r>
      <w:r w:rsidRPr="00565BAE">
        <w:rPr>
          <w:rFonts w:ascii="Arial" w:hAnsi="Arial" w:cs="Arial"/>
          <w:sz w:val="17"/>
          <w:szCs w:val="17"/>
        </w:rPr>
        <w:t xml:space="preserve"> cann</w:t>
      </w:r>
      <w:r w:rsidR="00532A90" w:rsidRPr="00565BAE">
        <w:rPr>
          <w:rFonts w:ascii="Arial" w:hAnsi="Arial" w:cs="Arial"/>
          <w:sz w:val="17"/>
          <w:szCs w:val="17"/>
        </w:rPr>
        <w:t>a</w:t>
      </w:r>
      <w:r w:rsidRPr="00565BAE">
        <w:rPr>
          <w:rFonts w:ascii="Arial" w:hAnsi="Arial" w:cs="Arial"/>
          <w:sz w:val="17"/>
          <w:szCs w:val="17"/>
        </w:rPr>
        <w:t xml:space="preserve"> che l’agonista st</w:t>
      </w:r>
      <w:r w:rsidR="00622C1C" w:rsidRPr="00565BAE">
        <w:rPr>
          <w:rFonts w:ascii="Arial" w:hAnsi="Arial" w:cs="Arial"/>
          <w:sz w:val="17"/>
          <w:szCs w:val="17"/>
        </w:rPr>
        <w:t>a</w:t>
      </w:r>
      <w:r w:rsidRPr="00565BAE">
        <w:rPr>
          <w:rFonts w:ascii="Arial" w:hAnsi="Arial" w:cs="Arial"/>
          <w:sz w:val="17"/>
          <w:szCs w:val="17"/>
        </w:rPr>
        <w:t xml:space="preserve"> utilizzando e ad altri controlli a suo insindacabile giudizio anche durante la gara; non sono ammesse tolleranze sulle misure delle canne)</w:t>
      </w:r>
      <w:r w:rsidR="008A41FA" w:rsidRPr="00565BAE">
        <w:rPr>
          <w:rFonts w:ascii="Arial" w:hAnsi="Arial" w:cs="Arial"/>
          <w:sz w:val="17"/>
          <w:szCs w:val="17"/>
        </w:rPr>
        <w:t>.</w:t>
      </w:r>
    </w:p>
    <w:p w14:paraId="547D2FE3" w14:textId="5C338374" w:rsidR="00965FED" w:rsidRPr="00587752" w:rsidRDefault="00622C1C" w:rsidP="00707624">
      <w:pPr>
        <w:widowControl w:val="0"/>
        <w:numPr>
          <w:ilvl w:val="0"/>
          <w:numId w:val="10"/>
        </w:numPr>
        <w:ind w:left="567" w:hanging="218"/>
        <w:jc w:val="both"/>
        <w:rPr>
          <w:rFonts w:ascii="Arial" w:hAnsi="Arial" w:cs="Arial"/>
          <w:sz w:val="17"/>
          <w:szCs w:val="17"/>
        </w:rPr>
      </w:pPr>
      <w:r w:rsidRPr="002A5912">
        <w:rPr>
          <w:rFonts w:ascii="Arial" w:hAnsi="Arial" w:cs="Arial"/>
          <w:sz w:val="17"/>
          <w:szCs w:val="17"/>
        </w:rPr>
        <w:lastRenderedPageBreak/>
        <w:t xml:space="preserve">I </w:t>
      </w:r>
      <w:r w:rsidR="00965FED" w:rsidRPr="002A5912">
        <w:rPr>
          <w:rFonts w:ascii="Arial" w:hAnsi="Arial" w:cs="Arial"/>
          <w:sz w:val="17"/>
          <w:szCs w:val="17"/>
        </w:rPr>
        <w:t xml:space="preserve">concorrenti </w:t>
      </w:r>
      <w:r w:rsidR="008B0B6F" w:rsidRPr="002A5912">
        <w:rPr>
          <w:rFonts w:ascii="Arial" w:hAnsi="Arial" w:cs="Arial"/>
          <w:sz w:val="17"/>
          <w:szCs w:val="17"/>
        </w:rPr>
        <w:t xml:space="preserve">avranno l’obbligo di </w:t>
      </w:r>
      <w:r w:rsidRPr="002A5912">
        <w:rPr>
          <w:rFonts w:ascii="Arial" w:hAnsi="Arial" w:cs="Arial"/>
          <w:sz w:val="17"/>
          <w:szCs w:val="17"/>
        </w:rPr>
        <w:t>utilizzare i contenitori detti “</w:t>
      </w:r>
      <w:r w:rsidR="008B0B6F" w:rsidRPr="002A5912">
        <w:rPr>
          <w:rFonts w:ascii="Arial" w:hAnsi="Arial" w:cs="Arial"/>
          <w:sz w:val="17"/>
          <w:szCs w:val="17"/>
        </w:rPr>
        <w:t>matrioske</w:t>
      </w:r>
      <w:r w:rsidRPr="002A5912">
        <w:rPr>
          <w:rFonts w:ascii="Arial" w:hAnsi="Arial" w:cs="Arial"/>
          <w:sz w:val="17"/>
          <w:szCs w:val="17"/>
        </w:rPr>
        <w:t>”</w:t>
      </w:r>
      <w:r w:rsidR="00B47675">
        <w:rPr>
          <w:rFonts w:ascii="Arial" w:hAnsi="Arial" w:cs="Arial"/>
          <w:sz w:val="17"/>
          <w:szCs w:val="17"/>
        </w:rPr>
        <w:t xml:space="preserve"> e </w:t>
      </w:r>
      <w:r w:rsidR="00587752">
        <w:rPr>
          <w:rFonts w:ascii="Arial" w:hAnsi="Arial" w:cs="Arial"/>
          <w:sz w:val="17"/>
          <w:szCs w:val="17"/>
        </w:rPr>
        <w:t>i</w:t>
      </w:r>
      <w:r w:rsidR="008B0B6F" w:rsidRPr="002A5912">
        <w:rPr>
          <w:rFonts w:ascii="Arial" w:hAnsi="Arial" w:cs="Arial"/>
          <w:sz w:val="17"/>
          <w:szCs w:val="17"/>
        </w:rPr>
        <w:t xml:space="preserve"> secchi graduati</w:t>
      </w:r>
      <w:r w:rsidRPr="002A5912">
        <w:rPr>
          <w:rFonts w:ascii="Arial" w:hAnsi="Arial" w:cs="Arial"/>
          <w:sz w:val="17"/>
          <w:szCs w:val="17"/>
        </w:rPr>
        <w:t>.</w:t>
      </w:r>
      <w:r w:rsidR="00983929" w:rsidRPr="00565BAE">
        <w:rPr>
          <w:rFonts w:ascii="Arial" w:hAnsi="Arial" w:cs="Arial"/>
          <w:sz w:val="17"/>
          <w:szCs w:val="17"/>
        </w:rPr>
        <w:br/>
      </w:r>
      <w:r w:rsidR="00983929" w:rsidRPr="00587752">
        <w:rPr>
          <w:rFonts w:ascii="Arial" w:hAnsi="Arial" w:cs="Arial"/>
          <w:sz w:val="17"/>
          <w:szCs w:val="17"/>
        </w:rPr>
        <w:tab/>
      </w:r>
      <w:r w:rsidR="00983929" w:rsidRPr="00587752">
        <w:rPr>
          <w:rFonts w:ascii="Arial" w:hAnsi="Arial" w:cs="Arial"/>
          <w:sz w:val="17"/>
          <w:szCs w:val="17"/>
        </w:rPr>
        <w:tab/>
      </w:r>
      <w:r w:rsidR="00B47675">
        <w:rPr>
          <w:rFonts w:ascii="Arial" w:hAnsi="Arial" w:cs="Arial"/>
          <w:sz w:val="17"/>
          <w:szCs w:val="17"/>
        </w:rPr>
        <w:tab/>
      </w:r>
      <w:r w:rsidR="00B47675">
        <w:rPr>
          <w:rFonts w:ascii="Arial" w:hAnsi="Arial" w:cs="Arial"/>
          <w:sz w:val="17"/>
          <w:szCs w:val="17"/>
        </w:rPr>
        <w:tab/>
      </w:r>
      <w:r w:rsidR="00587752">
        <w:rPr>
          <w:rFonts w:ascii="Arial" w:hAnsi="Arial" w:cs="Arial"/>
          <w:sz w:val="17"/>
          <w:szCs w:val="17"/>
        </w:rPr>
        <w:tab/>
      </w:r>
      <w:r w:rsidR="00D77682">
        <w:rPr>
          <w:rFonts w:ascii="Arial" w:hAnsi="Arial" w:cs="Arial"/>
          <w:noProof/>
          <w:sz w:val="17"/>
          <w:szCs w:val="17"/>
          <w:lang w:eastAsia="it-IT"/>
        </w:rPr>
        <w:drawing>
          <wp:inline distT="0" distB="0" distL="0" distR="0" wp14:anchorId="039FDE47" wp14:editId="271F0836">
            <wp:extent cx="1953260" cy="474980"/>
            <wp:effectExtent l="0" t="0" r="8890" b="1270"/>
            <wp:docPr id="3" name="Immagine 3" descr="matrio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rioska"/>
                    <pic:cNvPicPr>
                      <a:picLocks noChangeAspect="1" noChangeArrowheads="1"/>
                    </pic:cNvPicPr>
                  </pic:nvPicPr>
                  <pic:blipFill>
                    <a:blip r:embed="rId11" cstate="print">
                      <a:extLst>
                        <a:ext uri="{28A0092B-C50C-407E-A947-70E740481C1C}">
                          <a14:useLocalDpi xmlns:a14="http://schemas.microsoft.com/office/drawing/2010/main" val="0"/>
                        </a:ext>
                      </a:extLst>
                    </a:blip>
                    <a:srcRect l="5702" t="13091" r="3297" b="13091"/>
                    <a:stretch>
                      <a:fillRect/>
                    </a:stretch>
                  </pic:blipFill>
                  <pic:spPr bwMode="auto">
                    <a:xfrm>
                      <a:off x="0" y="0"/>
                      <a:ext cx="1953260" cy="474980"/>
                    </a:xfrm>
                    <a:prstGeom prst="rect">
                      <a:avLst/>
                    </a:prstGeom>
                    <a:noFill/>
                    <a:ln>
                      <a:noFill/>
                    </a:ln>
                  </pic:spPr>
                </pic:pic>
              </a:graphicData>
            </a:graphic>
          </wp:inline>
        </w:drawing>
      </w:r>
      <w:r w:rsidRPr="00974AEA">
        <w:rPr>
          <w:rFonts w:ascii="Arial" w:hAnsi="Arial" w:cs="Arial"/>
          <w:sz w:val="17"/>
          <w:szCs w:val="17"/>
        </w:rPr>
        <w:br/>
      </w:r>
      <w:r w:rsidR="00243ECD" w:rsidRPr="0016349D">
        <w:rPr>
          <w:rFonts w:ascii="Arial" w:hAnsi="Arial" w:cs="Arial"/>
          <w:sz w:val="17"/>
          <w:szCs w:val="17"/>
        </w:rPr>
        <w:t>È</w:t>
      </w:r>
      <w:r w:rsidR="00B47675">
        <w:rPr>
          <w:rFonts w:ascii="Arial" w:hAnsi="Arial" w:cs="Arial"/>
          <w:sz w:val="17"/>
          <w:szCs w:val="17"/>
        </w:rPr>
        <w:t xml:space="preserve"> </w:t>
      </w:r>
      <w:r w:rsidR="007612ED" w:rsidRPr="006E4B2D">
        <w:rPr>
          <w:rFonts w:ascii="Arial" w:hAnsi="Arial" w:cs="Arial"/>
          <w:sz w:val="17"/>
          <w:szCs w:val="17"/>
        </w:rPr>
        <w:t xml:space="preserve">ammessa la pasturazione </w:t>
      </w:r>
      <w:r w:rsidR="00B10C98" w:rsidRPr="00587752">
        <w:rPr>
          <w:rFonts w:ascii="Arial" w:hAnsi="Arial" w:cs="Arial"/>
          <w:sz w:val="17"/>
          <w:szCs w:val="17"/>
        </w:rPr>
        <w:t>10</w:t>
      </w:r>
      <w:r w:rsidR="007612ED" w:rsidRPr="00587752">
        <w:rPr>
          <w:rFonts w:ascii="Arial" w:hAnsi="Arial" w:cs="Arial"/>
          <w:sz w:val="17"/>
          <w:szCs w:val="17"/>
        </w:rPr>
        <w:t xml:space="preserve"> minuti</w:t>
      </w:r>
      <w:r w:rsidR="007612ED" w:rsidRPr="006E4B2D">
        <w:rPr>
          <w:rFonts w:ascii="Arial" w:hAnsi="Arial" w:cs="Arial"/>
          <w:sz w:val="17"/>
          <w:szCs w:val="17"/>
        </w:rPr>
        <w:t xml:space="preserve"> prima dell’inizio della gara: al primo segnale possibile solo la pasturazione, leggera o pesante ed </w:t>
      </w:r>
      <w:r w:rsidR="00604556">
        <w:rPr>
          <w:rFonts w:ascii="Arial" w:hAnsi="Arial" w:cs="Arial"/>
          <w:sz w:val="17"/>
          <w:szCs w:val="17"/>
        </w:rPr>
        <w:t>è</w:t>
      </w:r>
      <w:r w:rsidR="007612ED" w:rsidRPr="006E4B2D">
        <w:rPr>
          <w:rFonts w:ascii="Arial" w:hAnsi="Arial" w:cs="Arial"/>
          <w:sz w:val="17"/>
          <w:szCs w:val="17"/>
        </w:rPr>
        <w:t xml:space="preserve"> vietata la pesca (in questo frangente può essere immessa la lenza in acqua senza innesco ed eventuale preda allamata durante i minuti della pasturazione dovrà essere rilasciata). Al secondo segnale, </w:t>
      </w:r>
      <w:r w:rsidR="007612ED" w:rsidRPr="00587752">
        <w:rPr>
          <w:rFonts w:ascii="Arial" w:hAnsi="Arial" w:cs="Arial"/>
          <w:sz w:val="17"/>
          <w:szCs w:val="17"/>
        </w:rPr>
        <w:t xml:space="preserve">dopo </w:t>
      </w:r>
      <w:r w:rsidR="00B10C98" w:rsidRPr="00587752">
        <w:rPr>
          <w:rFonts w:ascii="Arial" w:hAnsi="Arial" w:cs="Arial"/>
          <w:sz w:val="17"/>
          <w:szCs w:val="17"/>
        </w:rPr>
        <w:t>10</w:t>
      </w:r>
      <w:r w:rsidR="007612ED" w:rsidRPr="00587752">
        <w:rPr>
          <w:rFonts w:ascii="Arial" w:hAnsi="Arial" w:cs="Arial"/>
          <w:sz w:val="17"/>
          <w:szCs w:val="17"/>
        </w:rPr>
        <w:t xml:space="preserve"> minuti</w:t>
      </w:r>
      <w:r w:rsidR="007612ED" w:rsidRPr="006E4B2D">
        <w:rPr>
          <w:rFonts w:ascii="Arial" w:hAnsi="Arial" w:cs="Arial"/>
          <w:sz w:val="17"/>
          <w:szCs w:val="17"/>
        </w:rPr>
        <w:t xml:space="preserve">, si può iniziare l’azione di pesca ed è totalmente vietata la pasturazione pesante fino al termine (ammessa solo quella leggera). </w:t>
      </w:r>
      <w:r w:rsidR="00243ECD" w:rsidRPr="00587752">
        <w:rPr>
          <w:rFonts w:ascii="Arial" w:hAnsi="Arial" w:cs="Arial"/>
          <w:sz w:val="17"/>
          <w:szCs w:val="17"/>
        </w:rPr>
        <w:t>È</w:t>
      </w:r>
      <w:r w:rsidR="007612ED" w:rsidRPr="00587752">
        <w:rPr>
          <w:rFonts w:ascii="Arial" w:hAnsi="Arial" w:cs="Arial"/>
          <w:sz w:val="17"/>
          <w:szCs w:val="17"/>
        </w:rPr>
        <w:t xml:space="preserve"> vietata la detenzione e l’utilizzo del pellet</w:t>
      </w:r>
      <w:r w:rsidR="007612ED">
        <w:rPr>
          <w:rFonts w:ascii="Arial" w:hAnsi="Arial" w:cs="Arial"/>
          <w:sz w:val="17"/>
          <w:szCs w:val="17"/>
        </w:rPr>
        <w:t xml:space="preserve">. </w:t>
      </w:r>
      <w:r w:rsidR="007612ED" w:rsidRPr="006E4B2D">
        <w:rPr>
          <w:rFonts w:ascii="Arial" w:hAnsi="Arial" w:cs="Arial"/>
          <w:sz w:val="17"/>
          <w:szCs w:val="17"/>
        </w:rPr>
        <w:t>La pastura dovrà essere presentata bagnata e pronta all’uso almeno mezzora prima dell’inizio gara, poi non potrà più essere manipolata (setaccio, trapano, ecc.) ma solo con l’utilizzo delle mani. Le esche vive andranno incollate non prima di mezzora da inizio gara per permettere ai giudici di finire le operazioni di controllo</w:t>
      </w:r>
      <w:r w:rsidRPr="00587752">
        <w:rPr>
          <w:rFonts w:ascii="Arial" w:hAnsi="Arial" w:cs="Arial"/>
          <w:sz w:val="17"/>
          <w:szCs w:val="17"/>
        </w:rPr>
        <w:t>.</w:t>
      </w:r>
    </w:p>
    <w:p w14:paraId="61A30635" w14:textId="0EEE324A" w:rsidR="00D72097" w:rsidRDefault="00B47675" w:rsidP="007612ED">
      <w:pPr>
        <w:widowControl w:val="0"/>
        <w:numPr>
          <w:ilvl w:val="0"/>
          <w:numId w:val="10"/>
        </w:numPr>
        <w:ind w:left="567" w:hanging="218"/>
        <w:jc w:val="both"/>
        <w:rPr>
          <w:rFonts w:ascii="Arial" w:hAnsi="Arial" w:cs="Arial"/>
          <w:sz w:val="18"/>
          <w:szCs w:val="20"/>
        </w:rPr>
      </w:pPr>
      <w:r>
        <w:rPr>
          <w:rFonts w:ascii="Arial" w:hAnsi="Arial" w:cs="Arial"/>
          <w:sz w:val="17"/>
          <w:szCs w:val="17"/>
        </w:rPr>
        <w:t>I</w:t>
      </w:r>
      <w:r w:rsidR="007612ED" w:rsidRPr="006E4B2D">
        <w:rPr>
          <w:rFonts w:ascii="Arial" w:hAnsi="Arial" w:cs="Arial"/>
          <w:sz w:val="17"/>
          <w:szCs w:val="17"/>
        </w:rPr>
        <w:t>l galleggiante deve essere portante</w:t>
      </w:r>
    </w:p>
    <w:p w14:paraId="46320AED" w14:textId="630BF362" w:rsidR="00965FED" w:rsidRPr="00974AEA" w:rsidRDefault="00D72097" w:rsidP="00785965">
      <w:pPr>
        <w:widowControl w:val="0"/>
        <w:numPr>
          <w:ilvl w:val="0"/>
          <w:numId w:val="10"/>
        </w:numPr>
        <w:ind w:left="567" w:hanging="218"/>
        <w:jc w:val="both"/>
        <w:rPr>
          <w:rFonts w:ascii="Arial" w:hAnsi="Arial" w:cs="Arial"/>
          <w:sz w:val="17"/>
          <w:szCs w:val="17"/>
        </w:rPr>
      </w:pPr>
      <w:r w:rsidRPr="00974AEA">
        <w:rPr>
          <w:rFonts w:ascii="Arial" w:hAnsi="Arial" w:cs="Arial"/>
          <w:sz w:val="17"/>
          <w:szCs w:val="17"/>
        </w:rPr>
        <w:t>L</w:t>
      </w:r>
      <w:r w:rsidR="00965FED" w:rsidRPr="00974AEA">
        <w:rPr>
          <w:rFonts w:ascii="Arial" w:hAnsi="Arial" w:cs="Arial"/>
          <w:sz w:val="17"/>
          <w:szCs w:val="17"/>
        </w:rPr>
        <w:t xml:space="preserve">a pasturazione deve avvenire entro lo spazio assegnato. </w:t>
      </w:r>
      <w:r w:rsidR="00243ECD" w:rsidRPr="00974AEA">
        <w:rPr>
          <w:rFonts w:ascii="Arial" w:hAnsi="Arial" w:cs="Arial"/>
          <w:sz w:val="17"/>
          <w:szCs w:val="17"/>
        </w:rPr>
        <w:t>È</w:t>
      </w:r>
      <w:r w:rsidR="00965FED" w:rsidRPr="00974AEA">
        <w:rPr>
          <w:rFonts w:ascii="Arial" w:hAnsi="Arial" w:cs="Arial"/>
          <w:sz w:val="17"/>
          <w:szCs w:val="17"/>
        </w:rPr>
        <w:t xml:space="preserve"> consentito l’utilizzo del bicchierino pasturatore</w:t>
      </w:r>
    </w:p>
    <w:p w14:paraId="08DA009D" w14:textId="5C84E0C6" w:rsidR="00974AEA" w:rsidRPr="0016349D" w:rsidRDefault="00243ECD" w:rsidP="00785965">
      <w:pPr>
        <w:widowControl w:val="0"/>
        <w:numPr>
          <w:ilvl w:val="0"/>
          <w:numId w:val="10"/>
        </w:numPr>
        <w:ind w:left="567" w:hanging="218"/>
        <w:jc w:val="both"/>
        <w:rPr>
          <w:rFonts w:ascii="Arial" w:hAnsi="Arial" w:cs="Arial"/>
          <w:sz w:val="17"/>
          <w:szCs w:val="17"/>
        </w:rPr>
      </w:pPr>
      <w:r w:rsidRPr="0016349D">
        <w:rPr>
          <w:rFonts w:ascii="Arial" w:hAnsi="Arial" w:cs="Arial"/>
          <w:sz w:val="17"/>
          <w:szCs w:val="17"/>
        </w:rPr>
        <w:t>È</w:t>
      </w:r>
      <w:r w:rsidR="00974AEA" w:rsidRPr="0016349D">
        <w:rPr>
          <w:rFonts w:ascii="Arial" w:hAnsi="Arial" w:cs="Arial"/>
          <w:sz w:val="17"/>
          <w:szCs w:val="17"/>
        </w:rPr>
        <w:t xml:space="preserve"> vietato ostacolare in alcun modo la manovra dei concorrenti vicini ed è altresì vietato entrare in acqua</w:t>
      </w:r>
    </w:p>
    <w:p w14:paraId="5124D8C7" w14:textId="730B7447" w:rsidR="00F6292D" w:rsidRPr="00F6292D" w:rsidRDefault="00974AEA" w:rsidP="00F6292D">
      <w:pPr>
        <w:widowControl w:val="0"/>
        <w:numPr>
          <w:ilvl w:val="0"/>
          <w:numId w:val="10"/>
        </w:numPr>
        <w:jc w:val="both"/>
        <w:rPr>
          <w:rFonts w:ascii="Bookman Old Style" w:hAnsi="Bookman Old Style"/>
          <w:sz w:val="18"/>
          <w:szCs w:val="18"/>
        </w:rPr>
      </w:pPr>
      <w:r w:rsidRPr="00F6292D">
        <w:rPr>
          <w:rFonts w:ascii="Arial" w:hAnsi="Arial" w:cs="Arial"/>
          <w:sz w:val="17"/>
          <w:szCs w:val="17"/>
        </w:rPr>
        <w:t>Catture valide: i pesci allamati che fuoriescono dal box, anche se sono avvistati nel box dei concorrenti limitrofi, saranno considerati validi (per concorrenti limitrofi si intendono il primo concorrente a valle ed il primo concorrente a monte); se la lenza alla quale è allamato il pesce aggancia la lenza di un concorrente limitrofo, il pesce catturato non sarà considerato valido per cui dovrà obbligatoriamente essere rimesso immediatamente in acqua.</w:t>
      </w:r>
      <w:r w:rsidR="00CD5BC5" w:rsidRPr="00F6292D">
        <w:rPr>
          <w:rFonts w:ascii="Arial" w:hAnsi="Arial" w:cs="Arial"/>
          <w:sz w:val="17"/>
          <w:szCs w:val="17"/>
        </w:rPr>
        <w:t xml:space="preserve"> </w:t>
      </w:r>
      <w:r w:rsidR="00165DB1" w:rsidRPr="00F6292D">
        <w:rPr>
          <w:rFonts w:ascii="Arial" w:hAnsi="Arial" w:cs="Arial"/>
          <w:sz w:val="17"/>
          <w:szCs w:val="17"/>
        </w:rPr>
        <w:t>Il pesce catturato da un concorrente, oggetto di contestazione, potrà essere messo in nassa; al momento della pesatura finale, l’incaricato dovrà pesare a parte il pesce più grosso ed annotare il suo peso sulla apposita scheda del concorrente. Il Giudice di gara, deciderà se annullare o no il peso del pesce rispetto al peso totale.</w:t>
      </w:r>
    </w:p>
    <w:p w14:paraId="0880EE4A" w14:textId="77777777" w:rsidR="00F6292D" w:rsidRPr="00F6292D" w:rsidRDefault="00F6292D" w:rsidP="00F6292D">
      <w:pPr>
        <w:pStyle w:val="Paragrafoelenco"/>
        <w:ind w:left="0" w:firstLine="284"/>
        <w:jc w:val="both"/>
        <w:rPr>
          <w:rFonts w:ascii="Bookman Old Style" w:hAnsi="Bookman Old Style"/>
          <w:sz w:val="18"/>
          <w:szCs w:val="18"/>
        </w:rPr>
      </w:pPr>
    </w:p>
    <w:p w14:paraId="22E18D1D" w14:textId="4F9000CD" w:rsidR="00D70ACD" w:rsidRPr="003860DE" w:rsidRDefault="00D70ACD" w:rsidP="00FB2215">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 xml:space="preserve">Art. </w:t>
      </w:r>
      <w:r w:rsidR="00C71A27" w:rsidRPr="003860DE">
        <w:rPr>
          <w:rFonts w:ascii="Arial Rounded MT Bold" w:hAnsi="Arial Rounded MT Bold"/>
          <w:i/>
          <w:color w:val="7030A0"/>
          <w:sz w:val="20"/>
          <w:szCs w:val="20"/>
          <w:u w:val="single"/>
        </w:rPr>
        <w:t>1</w:t>
      </w:r>
      <w:r w:rsidR="0006113E">
        <w:rPr>
          <w:rFonts w:ascii="Arial Rounded MT Bold" w:hAnsi="Arial Rounded MT Bold"/>
          <w:i/>
          <w:color w:val="7030A0"/>
          <w:sz w:val="20"/>
          <w:szCs w:val="20"/>
          <w:u w:val="single"/>
        </w:rPr>
        <w:t>0</w:t>
      </w:r>
      <w:r w:rsidRPr="003860DE">
        <w:rPr>
          <w:rFonts w:ascii="Arial Rounded MT Bold" w:hAnsi="Arial Rounded MT Bold"/>
          <w:i/>
          <w:color w:val="7030A0"/>
          <w:sz w:val="20"/>
          <w:szCs w:val="20"/>
          <w:u w:val="single"/>
        </w:rPr>
        <w:t xml:space="preserve"> – </w:t>
      </w:r>
      <w:r w:rsidR="00C71A27" w:rsidRPr="003860DE">
        <w:rPr>
          <w:rFonts w:ascii="Arial Rounded MT Bold" w:hAnsi="Arial Rounded MT Bold"/>
          <w:i/>
          <w:color w:val="7030A0"/>
          <w:sz w:val="20"/>
          <w:szCs w:val="20"/>
          <w:u w:val="single"/>
        </w:rPr>
        <w:t>CLASSIFICHE</w:t>
      </w:r>
      <w:r w:rsidR="00CC4891" w:rsidRPr="003860DE">
        <w:rPr>
          <w:rFonts w:ascii="Arial Rounded MT Bold" w:hAnsi="Arial Rounded MT Bold"/>
          <w:i/>
          <w:color w:val="7030A0"/>
          <w:sz w:val="20"/>
          <w:szCs w:val="20"/>
          <w:u w:val="single"/>
        </w:rPr>
        <w:t>:</w:t>
      </w:r>
    </w:p>
    <w:p w14:paraId="41EF63F5" w14:textId="77777777" w:rsidR="00C71A27" w:rsidRPr="005A5DF1" w:rsidRDefault="00C71A27" w:rsidP="001C13CC">
      <w:pPr>
        <w:widowControl w:val="0"/>
        <w:ind w:left="284"/>
        <w:jc w:val="both"/>
        <w:rPr>
          <w:rFonts w:ascii="Arial" w:hAnsi="Arial" w:cs="Arial"/>
          <w:sz w:val="17"/>
          <w:szCs w:val="17"/>
        </w:rPr>
      </w:pPr>
      <w:r w:rsidRPr="005A5DF1">
        <w:rPr>
          <w:rFonts w:ascii="Arial" w:hAnsi="Arial" w:cs="Arial"/>
          <w:sz w:val="17"/>
          <w:szCs w:val="17"/>
        </w:rPr>
        <w:t xml:space="preserve">Sulla base delle precedenti operazioni e secondo il criterio di assegnare 1 punto al grammo del pescato, si procederà alla compilazione delle classifiche per </w:t>
      </w:r>
      <w:r w:rsidR="00CF09C6" w:rsidRPr="005A5DF1">
        <w:rPr>
          <w:rFonts w:ascii="Arial" w:hAnsi="Arial" w:cs="Arial"/>
          <w:sz w:val="17"/>
          <w:szCs w:val="17"/>
        </w:rPr>
        <w:t>settore</w:t>
      </w:r>
      <w:r w:rsidRPr="005A5DF1">
        <w:rPr>
          <w:rFonts w:ascii="Arial" w:hAnsi="Arial" w:cs="Arial"/>
          <w:sz w:val="17"/>
          <w:szCs w:val="17"/>
        </w:rPr>
        <w:t>.</w:t>
      </w:r>
    </w:p>
    <w:p w14:paraId="17DA805A" w14:textId="77777777" w:rsidR="00C71A27" w:rsidRPr="005A5DF1" w:rsidRDefault="00C71A27" w:rsidP="001C13CC">
      <w:pPr>
        <w:widowControl w:val="0"/>
        <w:ind w:left="284"/>
        <w:jc w:val="both"/>
        <w:rPr>
          <w:rFonts w:ascii="Arial" w:hAnsi="Arial" w:cs="Arial"/>
          <w:sz w:val="17"/>
          <w:szCs w:val="17"/>
        </w:rPr>
      </w:pPr>
      <w:r w:rsidRPr="005A5DF1">
        <w:rPr>
          <w:rFonts w:ascii="Arial" w:hAnsi="Arial" w:cs="Arial"/>
          <w:sz w:val="17"/>
          <w:szCs w:val="17"/>
        </w:rPr>
        <w:t xml:space="preserve">Ai concorrenti che risulteranno a fine gara a pari merito nel proprio </w:t>
      </w:r>
      <w:r w:rsidR="00CF09C6" w:rsidRPr="005A5DF1">
        <w:rPr>
          <w:rFonts w:ascii="Arial" w:hAnsi="Arial" w:cs="Arial"/>
          <w:sz w:val="17"/>
          <w:szCs w:val="17"/>
        </w:rPr>
        <w:t>settore</w:t>
      </w:r>
      <w:r w:rsidRPr="005A5DF1">
        <w:rPr>
          <w:rFonts w:ascii="Arial" w:hAnsi="Arial" w:cs="Arial"/>
          <w:sz w:val="17"/>
          <w:szCs w:val="17"/>
        </w:rPr>
        <w:t>, verrà assegnata una penalità media.</w:t>
      </w:r>
    </w:p>
    <w:p w14:paraId="347AC813" w14:textId="77777777" w:rsidR="00C71A27" w:rsidRPr="005A5DF1" w:rsidRDefault="00C71A27" w:rsidP="001C13CC">
      <w:pPr>
        <w:widowControl w:val="0"/>
        <w:ind w:left="284"/>
        <w:jc w:val="both"/>
        <w:rPr>
          <w:rFonts w:ascii="Arial" w:hAnsi="Arial" w:cs="Arial"/>
          <w:sz w:val="17"/>
          <w:szCs w:val="17"/>
        </w:rPr>
      </w:pPr>
      <w:r w:rsidRPr="005A5DF1">
        <w:rPr>
          <w:rFonts w:ascii="Arial" w:hAnsi="Arial" w:cs="Arial"/>
          <w:sz w:val="17"/>
          <w:szCs w:val="17"/>
        </w:rPr>
        <w:t xml:space="preserve">Agli assenti nel </w:t>
      </w:r>
      <w:r w:rsidR="00CF09C6" w:rsidRPr="005A5DF1">
        <w:rPr>
          <w:rFonts w:ascii="Arial" w:hAnsi="Arial" w:cs="Arial"/>
          <w:sz w:val="17"/>
          <w:szCs w:val="17"/>
        </w:rPr>
        <w:t>settore</w:t>
      </w:r>
      <w:r w:rsidRPr="005A5DF1">
        <w:rPr>
          <w:rFonts w:ascii="Arial" w:hAnsi="Arial" w:cs="Arial"/>
          <w:sz w:val="17"/>
          <w:szCs w:val="17"/>
        </w:rPr>
        <w:t xml:space="preserve"> verranno assegnati punti </w:t>
      </w:r>
      <w:r w:rsidR="003A18B7" w:rsidRPr="005A5DF1">
        <w:rPr>
          <w:rFonts w:ascii="Arial" w:hAnsi="Arial" w:cs="Arial"/>
          <w:sz w:val="17"/>
          <w:szCs w:val="17"/>
        </w:rPr>
        <w:t>11</w:t>
      </w:r>
      <w:r w:rsidRPr="005A5DF1">
        <w:rPr>
          <w:rFonts w:ascii="Arial" w:hAnsi="Arial" w:cs="Arial"/>
          <w:sz w:val="17"/>
          <w:szCs w:val="17"/>
        </w:rPr>
        <w:t xml:space="preserve">; ai retrocessi punti </w:t>
      </w:r>
      <w:r w:rsidR="003A18B7" w:rsidRPr="005A5DF1">
        <w:rPr>
          <w:rFonts w:ascii="Arial" w:hAnsi="Arial" w:cs="Arial"/>
          <w:sz w:val="17"/>
          <w:szCs w:val="17"/>
        </w:rPr>
        <w:t>15</w:t>
      </w:r>
      <w:r w:rsidR="00AB7397" w:rsidRPr="005A5DF1">
        <w:rPr>
          <w:rFonts w:ascii="Arial" w:hAnsi="Arial" w:cs="Arial"/>
          <w:sz w:val="17"/>
          <w:szCs w:val="17"/>
        </w:rPr>
        <w:t xml:space="preserve"> (</w:t>
      </w:r>
      <w:r w:rsidRPr="005A5DF1">
        <w:rPr>
          <w:rFonts w:ascii="Arial" w:hAnsi="Arial" w:cs="Arial"/>
          <w:sz w:val="17"/>
          <w:szCs w:val="17"/>
        </w:rPr>
        <w:t>punteggio che non potrà essere scartato ai fini della compilazione della classifica generale finale</w:t>
      </w:r>
      <w:r w:rsidR="00AB7397" w:rsidRPr="005A5DF1">
        <w:rPr>
          <w:rFonts w:ascii="Arial" w:hAnsi="Arial" w:cs="Arial"/>
          <w:sz w:val="17"/>
          <w:szCs w:val="17"/>
        </w:rPr>
        <w:t>)</w:t>
      </w:r>
      <w:r w:rsidRPr="005A5DF1">
        <w:rPr>
          <w:rFonts w:ascii="Arial" w:hAnsi="Arial" w:cs="Arial"/>
          <w:sz w:val="17"/>
          <w:szCs w:val="17"/>
        </w:rPr>
        <w:t>.</w:t>
      </w:r>
    </w:p>
    <w:p w14:paraId="655A5066" w14:textId="77777777" w:rsidR="00C71A27" w:rsidRPr="005A5DF1" w:rsidRDefault="00C71A27" w:rsidP="001C13CC">
      <w:pPr>
        <w:widowControl w:val="0"/>
        <w:ind w:left="284"/>
        <w:jc w:val="both"/>
        <w:rPr>
          <w:rFonts w:ascii="Arial" w:hAnsi="Arial" w:cs="Arial"/>
          <w:sz w:val="17"/>
          <w:szCs w:val="17"/>
        </w:rPr>
      </w:pPr>
      <w:r w:rsidRPr="005A5DF1">
        <w:rPr>
          <w:rFonts w:ascii="Arial" w:hAnsi="Arial" w:cs="Arial"/>
          <w:sz w:val="17"/>
          <w:szCs w:val="17"/>
        </w:rPr>
        <w:t xml:space="preserve">La classifica del </w:t>
      </w:r>
      <w:r w:rsidR="00CF09C6" w:rsidRPr="005A5DF1">
        <w:rPr>
          <w:rFonts w:ascii="Arial" w:hAnsi="Arial" w:cs="Arial"/>
          <w:sz w:val="17"/>
          <w:szCs w:val="17"/>
        </w:rPr>
        <w:t>settore</w:t>
      </w:r>
      <w:r w:rsidRPr="005A5DF1">
        <w:rPr>
          <w:rFonts w:ascii="Arial" w:hAnsi="Arial" w:cs="Arial"/>
          <w:sz w:val="17"/>
          <w:szCs w:val="17"/>
        </w:rPr>
        <w:t xml:space="preserve"> tecnico verrà effettuata utilizzando il punteggio dei concorrenti posti sul campo gara a monte del segmento tecnico.</w:t>
      </w:r>
    </w:p>
    <w:p w14:paraId="17F86B6B" w14:textId="77777777" w:rsidR="00F6292D" w:rsidRPr="00F6292D" w:rsidRDefault="00F6292D" w:rsidP="00F6292D">
      <w:pPr>
        <w:ind w:firstLine="284"/>
        <w:jc w:val="both"/>
        <w:rPr>
          <w:rFonts w:ascii="Bookman Old Style" w:hAnsi="Bookman Old Style"/>
          <w:sz w:val="20"/>
          <w:szCs w:val="20"/>
        </w:rPr>
      </w:pPr>
    </w:p>
    <w:p w14:paraId="534C3554" w14:textId="3A4F913C" w:rsidR="00A36C7E" w:rsidRPr="003860DE" w:rsidRDefault="00A36C7E" w:rsidP="00FB2215">
      <w:pPr>
        <w:widowControl w:val="0"/>
        <w:rPr>
          <w:rFonts w:ascii="Arial Rounded MT Bold" w:hAnsi="Arial Rounded MT Bold"/>
          <w:i/>
          <w:color w:val="7030A0"/>
          <w:sz w:val="20"/>
          <w:szCs w:val="20"/>
          <w:u w:val="single"/>
        </w:rPr>
      </w:pPr>
      <w:r w:rsidRPr="003860DE">
        <w:rPr>
          <w:rFonts w:ascii="Arial Rounded MT Bold" w:hAnsi="Arial Rounded MT Bold"/>
          <w:i/>
          <w:color w:val="7030A0"/>
          <w:sz w:val="20"/>
          <w:szCs w:val="20"/>
          <w:u w:val="single"/>
        </w:rPr>
        <w:t>Art. 1</w:t>
      </w:r>
      <w:r w:rsidR="0006113E">
        <w:rPr>
          <w:rFonts w:ascii="Arial Rounded MT Bold" w:hAnsi="Arial Rounded MT Bold"/>
          <w:i/>
          <w:color w:val="7030A0"/>
          <w:sz w:val="20"/>
          <w:szCs w:val="20"/>
          <w:u w:val="single"/>
        </w:rPr>
        <w:t>1</w:t>
      </w:r>
      <w:r w:rsidRPr="003860DE">
        <w:rPr>
          <w:rFonts w:ascii="Arial Rounded MT Bold" w:hAnsi="Arial Rounded MT Bold"/>
          <w:i/>
          <w:color w:val="7030A0"/>
          <w:sz w:val="20"/>
          <w:szCs w:val="20"/>
          <w:u w:val="single"/>
        </w:rPr>
        <w:t xml:space="preserve"> – GIURIA </w:t>
      </w:r>
      <w:r w:rsidR="00CC4891" w:rsidRPr="003860DE">
        <w:rPr>
          <w:rFonts w:ascii="Arial Rounded MT Bold" w:hAnsi="Arial Rounded MT Bold"/>
          <w:i/>
          <w:color w:val="7030A0"/>
          <w:sz w:val="20"/>
          <w:szCs w:val="20"/>
          <w:u w:val="single"/>
        </w:rPr>
        <w:t>–</w:t>
      </w:r>
      <w:r w:rsidRPr="003860DE">
        <w:rPr>
          <w:rFonts w:ascii="Arial Rounded MT Bold" w:hAnsi="Arial Rounded MT Bold"/>
          <w:i/>
          <w:color w:val="7030A0"/>
          <w:sz w:val="20"/>
          <w:szCs w:val="20"/>
          <w:u w:val="single"/>
        </w:rPr>
        <w:t xml:space="preserve"> RECLAMI</w:t>
      </w:r>
      <w:r w:rsidR="001C13CC" w:rsidRPr="003860DE">
        <w:rPr>
          <w:rFonts w:ascii="Arial Rounded MT Bold" w:hAnsi="Arial Rounded MT Bold"/>
          <w:i/>
          <w:color w:val="7030A0"/>
          <w:sz w:val="20"/>
          <w:szCs w:val="20"/>
          <w:u w:val="single"/>
        </w:rPr>
        <w:t xml:space="preserve"> – RESPONSABILITA’</w:t>
      </w:r>
      <w:r w:rsidR="00CC4891" w:rsidRPr="003860DE">
        <w:rPr>
          <w:rFonts w:ascii="Arial Rounded MT Bold" w:hAnsi="Arial Rounded MT Bold"/>
          <w:i/>
          <w:color w:val="7030A0"/>
          <w:sz w:val="20"/>
          <w:szCs w:val="20"/>
          <w:u w:val="single"/>
        </w:rPr>
        <w:t>:</w:t>
      </w:r>
    </w:p>
    <w:p w14:paraId="2DA6BCE5" w14:textId="77777777" w:rsidR="00A36C7E" w:rsidRPr="00565BAE" w:rsidRDefault="00A36C7E" w:rsidP="00A36C7E">
      <w:pPr>
        <w:widowControl w:val="0"/>
        <w:ind w:left="425"/>
        <w:jc w:val="both"/>
        <w:rPr>
          <w:rFonts w:ascii="Arial" w:hAnsi="Arial" w:cs="Arial"/>
          <w:sz w:val="17"/>
          <w:szCs w:val="17"/>
        </w:rPr>
      </w:pPr>
      <w:r w:rsidRPr="00565BAE">
        <w:rPr>
          <w:rFonts w:ascii="Arial" w:hAnsi="Arial" w:cs="Arial"/>
          <w:sz w:val="17"/>
          <w:szCs w:val="17"/>
        </w:rPr>
        <w:t>Giuria: da designare</w:t>
      </w:r>
      <w:r w:rsidR="00974AEA" w:rsidRPr="00565BAE">
        <w:rPr>
          <w:rFonts w:ascii="Arial" w:hAnsi="Arial" w:cs="Arial"/>
          <w:sz w:val="17"/>
          <w:szCs w:val="17"/>
        </w:rPr>
        <w:t xml:space="preserve">. </w:t>
      </w:r>
      <w:r w:rsidR="00CD2F06" w:rsidRPr="00565BAE">
        <w:rPr>
          <w:rFonts w:ascii="Arial" w:hAnsi="Arial" w:cs="Arial"/>
          <w:sz w:val="17"/>
          <w:szCs w:val="17"/>
        </w:rPr>
        <w:t>Ogni</w:t>
      </w:r>
      <w:r w:rsidRPr="00565BAE">
        <w:rPr>
          <w:rFonts w:ascii="Arial" w:hAnsi="Arial" w:cs="Arial"/>
          <w:sz w:val="17"/>
          <w:szCs w:val="17"/>
        </w:rPr>
        <w:t xml:space="preserve"> concorrente, per effetto dell'iscrizione, può sporgere reclamo secondo norme R.N.G., contro la condotta di gara di altri concorrenti, notificato dall'Ispettore di gara, presentatogli sul luogo entro 15 minuti dal segnale di fine gara accompagnato dalla tassa di € </w:t>
      </w:r>
      <w:r w:rsidR="00C951D1">
        <w:rPr>
          <w:rFonts w:ascii="Arial" w:hAnsi="Arial" w:cs="Arial"/>
          <w:sz w:val="17"/>
          <w:szCs w:val="17"/>
        </w:rPr>
        <w:t>25</w:t>
      </w:r>
      <w:r w:rsidRPr="00565BAE">
        <w:rPr>
          <w:rFonts w:ascii="Arial" w:hAnsi="Arial" w:cs="Arial"/>
          <w:sz w:val="17"/>
          <w:szCs w:val="17"/>
        </w:rPr>
        <w:t>,00 restituibili solo a reclamo accettato</w:t>
      </w:r>
    </w:p>
    <w:p w14:paraId="70A96DD0" w14:textId="06671A00" w:rsidR="00A36C7E" w:rsidRDefault="00A36C7E" w:rsidP="00A36C7E">
      <w:pPr>
        <w:widowControl w:val="0"/>
        <w:ind w:left="425"/>
        <w:jc w:val="both"/>
        <w:rPr>
          <w:rFonts w:ascii="Arial" w:hAnsi="Arial" w:cs="Arial"/>
          <w:sz w:val="17"/>
          <w:szCs w:val="17"/>
        </w:rPr>
      </w:pPr>
      <w:r w:rsidRPr="00565BAE">
        <w:rPr>
          <w:rFonts w:ascii="Arial" w:hAnsi="Arial" w:cs="Arial"/>
          <w:sz w:val="17"/>
          <w:szCs w:val="17"/>
        </w:rPr>
        <w:t xml:space="preserve">La FIPSAS, </w:t>
      </w:r>
      <w:r w:rsidR="00A87C31" w:rsidRPr="00BB0341">
        <w:rPr>
          <w:rFonts w:ascii="Arial" w:hAnsi="Arial" w:cs="Arial"/>
          <w:color w:val="000000" w:themeColor="text1"/>
          <w:sz w:val="17"/>
          <w:szCs w:val="17"/>
        </w:rPr>
        <w:t xml:space="preserve">il Comitato Provinciale </w:t>
      </w:r>
      <w:r w:rsidR="00BB0341" w:rsidRPr="00BB0341">
        <w:rPr>
          <w:rFonts w:ascii="Arial" w:hAnsi="Arial" w:cs="Arial"/>
          <w:color w:val="000000" w:themeColor="text1"/>
          <w:sz w:val="17"/>
          <w:szCs w:val="17"/>
        </w:rPr>
        <w:t>Fipsas</w:t>
      </w:r>
      <w:r w:rsidR="00B84AA2">
        <w:rPr>
          <w:rFonts w:ascii="Arial" w:hAnsi="Arial" w:cs="Arial"/>
          <w:color w:val="000000" w:themeColor="text1"/>
          <w:sz w:val="17"/>
          <w:szCs w:val="17"/>
        </w:rPr>
        <w:t xml:space="preserve"> di Reggio Emilia</w:t>
      </w:r>
      <w:r w:rsidRPr="00565BAE">
        <w:rPr>
          <w:rFonts w:ascii="Arial" w:hAnsi="Arial" w:cs="Arial"/>
          <w:sz w:val="17"/>
          <w:szCs w:val="17"/>
        </w:rPr>
        <w:t>, Il Direttore di gara, il Giudice di Gara, Gli Ispettori di Sponda, i loro rappresentanti e collaboratori, sono esonerati da ogni e qualsiasi responsabilità per danni o incidenti di qualsiasi genere che per effetto della gara possono derivare alle persone o cose aventi attinenza alla gara stessa o di terzi.</w:t>
      </w:r>
    </w:p>
    <w:p w14:paraId="3C5D3729" w14:textId="282052A6" w:rsidR="00CC5086" w:rsidRPr="00565BAE" w:rsidRDefault="00CC5086" w:rsidP="00A36C7E">
      <w:pPr>
        <w:widowControl w:val="0"/>
        <w:ind w:left="425"/>
        <w:jc w:val="both"/>
        <w:rPr>
          <w:rFonts w:ascii="Arial" w:hAnsi="Arial" w:cs="Arial"/>
          <w:sz w:val="17"/>
          <w:szCs w:val="17"/>
        </w:rPr>
      </w:pPr>
      <w:r>
        <w:rPr>
          <w:rFonts w:ascii="Arial" w:hAnsi="Arial" w:cs="Arial"/>
          <w:sz w:val="17"/>
          <w:szCs w:val="17"/>
        </w:rPr>
        <w:t>Pronto Soccorso più vicino al posto gara: Guastalla (RE).</w:t>
      </w:r>
    </w:p>
    <w:p w14:paraId="2EE6AF7D" w14:textId="77777777" w:rsidR="00A36C7E" w:rsidRPr="00CC5086" w:rsidRDefault="00A36C7E">
      <w:pPr>
        <w:widowControl w:val="0"/>
        <w:ind w:left="425"/>
        <w:jc w:val="both"/>
        <w:rPr>
          <w:rFonts w:ascii="Bookman Old Style" w:hAnsi="Bookman Old Style"/>
          <w:sz w:val="10"/>
          <w:szCs w:val="10"/>
        </w:rPr>
      </w:pPr>
    </w:p>
    <w:p w14:paraId="62E709AD" w14:textId="1A1CF5D8" w:rsidR="00041628" w:rsidRPr="00165DB1" w:rsidRDefault="00A36C7E" w:rsidP="00A15F7D">
      <w:pPr>
        <w:widowControl w:val="0"/>
        <w:ind w:left="426"/>
        <w:jc w:val="both"/>
        <w:rPr>
          <w:rFonts w:ascii="Arial" w:hAnsi="Arial" w:cs="Arial"/>
          <w:b/>
          <w:i/>
          <w:sz w:val="13"/>
          <w:szCs w:val="15"/>
        </w:rPr>
      </w:pPr>
      <w:r w:rsidRPr="00165DB1">
        <w:rPr>
          <w:rFonts w:ascii="Arial" w:hAnsi="Arial" w:cs="Arial"/>
          <w:b/>
          <w:i/>
          <w:sz w:val="13"/>
          <w:szCs w:val="15"/>
        </w:rPr>
        <w:t>Per quanto non contemplato nel seguente regolamento si f</w:t>
      </w:r>
      <w:r w:rsidR="001C4FD9" w:rsidRPr="00165DB1">
        <w:rPr>
          <w:rFonts w:ascii="Arial" w:hAnsi="Arial" w:cs="Arial"/>
          <w:b/>
          <w:i/>
          <w:sz w:val="13"/>
          <w:szCs w:val="15"/>
        </w:rPr>
        <w:t>a</w:t>
      </w:r>
      <w:r w:rsidRPr="00165DB1">
        <w:rPr>
          <w:rFonts w:ascii="Arial" w:hAnsi="Arial" w:cs="Arial"/>
          <w:b/>
          <w:i/>
          <w:sz w:val="13"/>
          <w:szCs w:val="15"/>
        </w:rPr>
        <w:t xml:space="preserve"> riferimento a</w:t>
      </w:r>
      <w:r w:rsidR="00FB2215" w:rsidRPr="00165DB1">
        <w:rPr>
          <w:rFonts w:ascii="Arial" w:hAnsi="Arial" w:cs="Arial"/>
          <w:b/>
          <w:i/>
          <w:sz w:val="13"/>
          <w:szCs w:val="15"/>
        </w:rPr>
        <w:t xml:space="preserve">lla </w:t>
      </w:r>
      <w:r w:rsidRPr="00165DB1">
        <w:rPr>
          <w:rFonts w:ascii="Arial" w:hAnsi="Arial" w:cs="Arial"/>
          <w:b/>
          <w:i/>
          <w:sz w:val="13"/>
          <w:szCs w:val="15"/>
        </w:rPr>
        <w:t>Circolare Normativa 20</w:t>
      </w:r>
      <w:r w:rsidR="001A7EBA">
        <w:rPr>
          <w:rFonts w:ascii="Arial" w:hAnsi="Arial" w:cs="Arial"/>
          <w:b/>
          <w:i/>
          <w:sz w:val="13"/>
          <w:szCs w:val="15"/>
        </w:rPr>
        <w:t>2</w:t>
      </w:r>
      <w:r w:rsidR="00CC5086">
        <w:rPr>
          <w:rFonts w:ascii="Arial" w:hAnsi="Arial" w:cs="Arial"/>
          <w:b/>
          <w:i/>
          <w:sz w:val="13"/>
          <w:szCs w:val="15"/>
        </w:rPr>
        <w:t>3</w:t>
      </w:r>
      <w:r w:rsidR="00A12062" w:rsidRPr="00165DB1">
        <w:rPr>
          <w:rFonts w:ascii="Arial" w:hAnsi="Arial" w:cs="Arial"/>
          <w:b/>
          <w:i/>
          <w:sz w:val="13"/>
          <w:szCs w:val="15"/>
        </w:rPr>
        <w:t>.</w:t>
      </w:r>
    </w:p>
    <w:p w14:paraId="546B25B0" w14:textId="77777777" w:rsidR="005A5DF1" w:rsidRDefault="005A5DF1" w:rsidP="00921BFA">
      <w:pPr>
        <w:widowControl w:val="0"/>
        <w:ind w:left="425"/>
        <w:jc w:val="center"/>
        <w:rPr>
          <w:rFonts w:ascii="Arial Narrow" w:hAnsi="Arial Narrow"/>
          <w:b/>
          <w:i/>
          <w:smallCaps/>
          <w:sz w:val="18"/>
          <w:szCs w:val="22"/>
        </w:rPr>
      </w:pPr>
    </w:p>
    <w:p w14:paraId="2D91A3BC" w14:textId="77777777" w:rsidR="005C7EFA" w:rsidRDefault="005C7EFA" w:rsidP="00921BFA">
      <w:pPr>
        <w:widowControl w:val="0"/>
        <w:ind w:left="425"/>
        <w:jc w:val="center"/>
        <w:rPr>
          <w:rFonts w:ascii="Arial Narrow" w:hAnsi="Arial Narrow"/>
          <w:b/>
          <w:i/>
          <w:smallCaps/>
          <w:sz w:val="18"/>
          <w:szCs w:val="22"/>
        </w:rPr>
      </w:pPr>
    </w:p>
    <w:p w14:paraId="4743321F" w14:textId="77777777" w:rsidR="005C7EFA" w:rsidRDefault="005C7EFA" w:rsidP="00921BFA">
      <w:pPr>
        <w:widowControl w:val="0"/>
        <w:ind w:left="425"/>
        <w:jc w:val="center"/>
        <w:rPr>
          <w:rFonts w:ascii="Arial Narrow" w:hAnsi="Arial Narrow"/>
          <w:b/>
          <w:i/>
          <w:smallCaps/>
          <w:sz w:val="18"/>
          <w:szCs w:val="22"/>
        </w:rPr>
      </w:pPr>
    </w:p>
    <w:p w14:paraId="77E6AC65" w14:textId="77777777" w:rsidR="005C7EFA" w:rsidRPr="005A5DF1" w:rsidRDefault="005C7EFA" w:rsidP="00921BFA">
      <w:pPr>
        <w:widowControl w:val="0"/>
        <w:ind w:left="425"/>
        <w:jc w:val="center"/>
        <w:rPr>
          <w:rFonts w:ascii="Arial Narrow" w:hAnsi="Arial Narrow"/>
          <w:b/>
          <w:i/>
          <w:smallCaps/>
          <w:sz w:val="18"/>
          <w:szCs w:val="22"/>
        </w:rPr>
      </w:pPr>
    </w:p>
    <w:p w14:paraId="6770966D" w14:textId="4C68BB35" w:rsidR="00B47675" w:rsidRPr="00BE5439" w:rsidRDefault="00B47675" w:rsidP="00B47675">
      <w:pPr>
        <w:widowControl w:val="0"/>
        <w:ind w:left="142"/>
        <w:jc w:val="center"/>
        <w:rPr>
          <w:rFonts w:ascii="Arial Black" w:hAnsi="Arial Black"/>
          <w:b/>
          <w:smallCaps/>
          <w:color w:val="7030A0"/>
          <w:sz w:val="26"/>
          <w:szCs w:val="26"/>
          <w:u w:val="single"/>
        </w:rPr>
      </w:pPr>
      <w:r w:rsidRPr="00BE5439">
        <w:rPr>
          <w:rFonts w:ascii="Arial Black" w:hAnsi="Arial Black"/>
          <w:b/>
          <w:smallCaps/>
          <w:color w:val="7030A0"/>
          <w:sz w:val="26"/>
          <w:szCs w:val="26"/>
          <w:u w:val="single"/>
        </w:rPr>
        <w:t xml:space="preserve">Campionato </w:t>
      </w:r>
      <w:r w:rsidR="00CC5086">
        <w:rPr>
          <w:rFonts w:ascii="Arial Black" w:hAnsi="Arial Black"/>
          <w:b/>
          <w:smallCaps/>
          <w:color w:val="7030A0"/>
          <w:sz w:val="26"/>
          <w:szCs w:val="26"/>
          <w:u w:val="single"/>
        </w:rPr>
        <w:t>Interp</w:t>
      </w:r>
      <w:r w:rsidR="00D8676A" w:rsidRPr="00BE5439">
        <w:rPr>
          <w:rFonts w:ascii="Arial Black" w:hAnsi="Arial Black"/>
          <w:b/>
          <w:smallCaps/>
          <w:color w:val="7030A0"/>
          <w:sz w:val="26"/>
          <w:szCs w:val="26"/>
          <w:u w:val="single"/>
        </w:rPr>
        <w:t xml:space="preserve">rovinciale a </w:t>
      </w:r>
      <w:r w:rsidR="00BE5439" w:rsidRPr="00BE5439">
        <w:rPr>
          <w:rFonts w:ascii="Arial Black" w:hAnsi="Arial Black"/>
          <w:b/>
          <w:smallCaps/>
          <w:color w:val="7030A0"/>
          <w:sz w:val="26"/>
          <w:szCs w:val="26"/>
          <w:u w:val="single"/>
        </w:rPr>
        <w:t>Box</w:t>
      </w:r>
      <w:r w:rsidRPr="00BE5439">
        <w:rPr>
          <w:rFonts w:ascii="Arial Black" w:hAnsi="Arial Black"/>
          <w:b/>
          <w:smallCaps/>
          <w:color w:val="7030A0"/>
          <w:sz w:val="26"/>
          <w:szCs w:val="26"/>
          <w:u w:val="single"/>
        </w:rPr>
        <w:t xml:space="preserve"> 20</w:t>
      </w:r>
      <w:r w:rsidR="001A7EBA" w:rsidRPr="00BE5439">
        <w:rPr>
          <w:rFonts w:ascii="Arial Black" w:hAnsi="Arial Black"/>
          <w:b/>
          <w:smallCaps/>
          <w:color w:val="7030A0"/>
          <w:sz w:val="26"/>
          <w:szCs w:val="26"/>
          <w:u w:val="single"/>
        </w:rPr>
        <w:t>2</w:t>
      </w:r>
      <w:r w:rsidR="00CC5086">
        <w:rPr>
          <w:rFonts w:ascii="Arial Black" w:hAnsi="Arial Black"/>
          <w:b/>
          <w:smallCaps/>
          <w:color w:val="7030A0"/>
          <w:sz w:val="26"/>
          <w:szCs w:val="26"/>
          <w:u w:val="single"/>
        </w:rPr>
        <w:t>3</w:t>
      </w:r>
      <w:r w:rsidR="00CC5086">
        <w:rPr>
          <w:rFonts w:ascii="Arial Black" w:hAnsi="Arial Black"/>
          <w:b/>
          <w:smallCaps/>
          <w:color w:val="7030A0"/>
          <w:sz w:val="26"/>
          <w:szCs w:val="26"/>
          <w:u w:val="single"/>
        </w:rPr>
        <w:br/>
      </w:r>
      <w:r w:rsidR="00C92E81">
        <w:rPr>
          <w:rFonts w:ascii="Arial Black" w:hAnsi="Arial Black"/>
          <w:b/>
          <w:smallCaps/>
          <w:color w:val="7030A0"/>
          <w:sz w:val="26"/>
          <w:szCs w:val="26"/>
          <w:u w:val="single"/>
        </w:rPr>
        <w:t>(</w:t>
      </w:r>
      <w:r w:rsidR="00CC5086">
        <w:rPr>
          <w:rFonts w:ascii="Arial Black" w:hAnsi="Arial Black"/>
          <w:b/>
          <w:smallCaps/>
          <w:color w:val="7030A0"/>
          <w:sz w:val="26"/>
          <w:szCs w:val="26"/>
          <w:u w:val="single"/>
        </w:rPr>
        <w:t>36° Gran Premio Liberazione</w:t>
      </w:r>
      <w:r w:rsidR="00C92E81">
        <w:rPr>
          <w:rFonts w:ascii="Arial Black" w:hAnsi="Arial Black"/>
          <w:b/>
          <w:smallCaps/>
          <w:color w:val="7030A0"/>
          <w:sz w:val="26"/>
          <w:szCs w:val="26"/>
          <w:u w:val="single"/>
        </w:rPr>
        <w:t>)</w:t>
      </w:r>
    </w:p>
    <w:p w14:paraId="6547B7A0" w14:textId="77777777" w:rsidR="00B47675" w:rsidRDefault="00B47675" w:rsidP="00B47675">
      <w:pPr>
        <w:widowControl w:val="0"/>
        <w:ind w:left="425"/>
        <w:jc w:val="center"/>
        <w:rPr>
          <w:rFonts w:ascii="Arial Narrow" w:hAnsi="Arial Narrow"/>
          <w:b/>
          <w:i/>
          <w:smallCaps/>
          <w:sz w:val="22"/>
          <w:szCs w:val="22"/>
        </w:rPr>
      </w:pPr>
    </w:p>
    <w:p w14:paraId="0B5C61C6" w14:textId="3B0D7D5E" w:rsidR="005C7EFA" w:rsidRDefault="005C7EFA" w:rsidP="00B47675">
      <w:pPr>
        <w:widowControl w:val="0"/>
        <w:ind w:left="425"/>
        <w:jc w:val="center"/>
        <w:rPr>
          <w:rFonts w:ascii="Arial Narrow" w:hAnsi="Arial Narrow"/>
          <w:b/>
          <w:i/>
          <w:smallCaps/>
          <w:sz w:val="22"/>
          <w:szCs w:val="22"/>
        </w:rPr>
      </w:pPr>
    </w:p>
    <w:p w14:paraId="0F8F553F" w14:textId="77777777" w:rsidR="00F6292D" w:rsidRPr="00707624" w:rsidRDefault="00F6292D" w:rsidP="00B47675">
      <w:pPr>
        <w:widowControl w:val="0"/>
        <w:ind w:left="425"/>
        <w:jc w:val="center"/>
        <w:rPr>
          <w:rFonts w:ascii="Arial Narrow" w:hAnsi="Arial Narrow"/>
          <w:b/>
          <w:i/>
          <w:smallCaps/>
          <w:sz w:val="22"/>
          <w:szCs w:val="22"/>
        </w:rPr>
      </w:pPr>
    </w:p>
    <w:tbl>
      <w:tblPr>
        <w:tblW w:w="9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6836"/>
      </w:tblGrid>
      <w:tr w:rsidR="00B47675" w14:paraId="12136152" w14:textId="77777777" w:rsidTr="00BE5439">
        <w:trPr>
          <w:trHeight w:val="523"/>
        </w:trPr>
        <w:tc>
          <w:tcPr>
            <w:tcW w:w="2514" w:type="dxa"/>
            <w:tcBorders>
              <w:top w:val="single" w:sz="12" w:space="0" w:color="auto"/>
              <w:left w:val="single" w:sz="12" w:space="0" w:color="auto"/>
              <w:right w:val="single" w:sz="6" w:space="0" w:color="auto"/>
            </w:tcBorders>
            <w:shd w:val="clear" w:color="auto" w:fill="7030A0"/>
          </w:tcPr>
          <w:p w14:paraId="721FAAF0" w14:textId="77777777" w:rsidR="00B47675" w:rsidRPr="00D8676A" w:rsidRDefault="00B47675" w:rsidP="00DD7163">
            <w:pPr>
              <w:widowControl w:val="0"/>
              <w:spacing w:before="120"/>
              <w:jc w:val="center"/>
              <w:rPr>
                <w:rFonts w:ascii="Arial Narrow" w:hAnsi="Arial Narrow"/>
                <w:b/>
                <w:i/>
                <w:smallCaps/>
                <w:color w:val="FFFFFF" w:themeColor="background1"/>
                <w:sz w:val="28"/>
                <w:szCs w:val="22"/>
              </w:rPr>
            </w:pPr>
            <w:r w:rsidRPr="00D8676A">
              <w:rPr>
                <w:rFonts w:ascii="Arial Narrow" w:hAnsi="Arial Narrow"/>
                <w:b/>
                <w:i/>
                <w:smallCaps/>
                <w:color w:val="FFFFFF" w:themeColor="background1"/>
                <w:sz w:val="28"/>
                <w:szCs w:val="22"/>
              </w:rPr>
              <w:t>Prova</w:t>
            </w:r>
            <w:r w:rsidR="005C7EFA">
              <w:rPr>
                <w:rFonts w:ascii="Arial Narrow" w:hAnsi="Arial Narrow"/>
                <w:b/>
                <w:i/>
                <w:smallCaps/>
                <w:color w:val="FFFFFF" w:themeColor="background1"/>
                <w:sz w:val="28"/>
                <w:szCs w:val="22"/>
              </w:rPr>
              <w:t xml:space="preserve"> Unica</w:t>
            </w:r>
          </w:p>
        </w:tc>
        <w:tc>
          <w:tcPr>
            <w:tcW w:w="6836" w:type="dxa"/>
            <w:tcBorders>
              <w:top w:val="single" w:sz="12" w:space="0" w:color="auto"/>
              <w:left w:val="single" w:sz="6" w:space="0" w:color="auto"/>
              <w:right w:val="single" w:sz="12" w:space="0" w:color="auto"/>
            </w:tcBorders>
          </w:tcPr>
          <w:p w14:paraId="43EDBA5D" w14:textId="1443161F" w:rsidR="00B47675" w:rsidRPr="008F6F71" w:rsidRDefault="00CC5086" w:rsidP="00456593">
            <w:pPr>
              <w:widowControl w:val="0"/>
              <w:spacing w:before="160"/>
              <w:ind w:left="-74" w:right="-79"/>
              <w:jc w:val="center"/>
              <w:rPr>
                <w:rFonts w:ascii="Bookman Old Style" w:hAnsi="Bookman Old Style"/>
                <w:b/>
                <w:bCs/>
                <w:color w:val="C00000"/>
                <w:sz w:val="22"/>
                <w:szCs w:val="22"/>
              </w:rPr>
            </w:pPr>
            <w:r>
              <w:rPr>
                <w:rFonts w:ascii="Bookman Old Style" w:hAnsi="Bookman Old Style"/>
                <w:b/>
                <w:bCs/>
                <w:smallCaps/>
                <w:color w:val="C00000"/>
                <w:sz w:val="22"/>
                <w:szCs w:val="22"/>
              </w:rPr>
              <w:t>Martedì</w:t>
            </w:r>
            <w:r w:rsidR="00243ECD">
              <w:rPr>
                <w:rFonts w:ascii="Bookman Old Style" w:hAnsi="Bookman Old Style"/>
                <w:b/>
                <w:bCs/>
                <w:smallCaps/>
                <w:color w:val="C00000"/>
                <w:sz w:val="22"/>
                <w:szCs w:val="22"/>
              </w:rPr>
              <w:t xml:space="preserve"> </w:t>
            </w:r>
            <w:r w:rsidR="00456593">
              <w:rPr>
                <w:rFonts w:ascii="Bookman Old Style" w:hAnsi="Bookman Old Style"/>
                <w:b/>
                <w:bCs/>
                <w:smallCaps/>
                <w:color w:val="C00000"/>
                <w:sz w:val="22"/>
                <w:szCs w:val="22"/>
              </w:rPr>
              <w:t>2</w:t>
            </w:r>
            <w:r>
              <w:rPr>
                <w:rFonts w:ascii="Bookman Old Style" w:hAnsi="Bookman Old Style"/>
                <w:b/>
                <w:bCs/>
                <w:smallCaps/>
                <w:color w:val="C00000"/>
                <w:sz w:val="22"/>
                <w:szCs w:val="22"/>
              </w:rPr>
              <w:t>5</w:t>
            </w:r>
            <w:r w:rsidR="00B47675" w:rsidRPr="00AF1967">
              <w:rPr>
                <w:rFonts w:ascii="Bookman Old Style" w:hAnsi="Bookman Old Style"/>
                <w:b/>
                <w:bCs/>
                <w:smallCaps/>
                <w:color w:val="C00000"/>
                <w:sz w:val="22"/>
                <w:szCs w:val="22"/>
              </w:rPr>
              <w:t xml:space="preserve"> </w:t>
            </w:r>
            <w:r>
              <w:rPr>
                <w:rFonts w:ascii="Bookman Old Style" w:hAnsi="Bookman Old Style"/>
                <w:b/>
                <w:bCs/>
                <w:smallCaps/>
                <w:color w:val="C00000"/>
                <w:sz w:val="22"/>
                <w:szCs w:val="22"/>
              </w:rPr>
              <w:t>Aprile</w:t>
            </w:r>
            <w:r w:rsidR="00B47675" w:rsidRPr="00AF1967">
              <w:rPr>
                <w:rFonts w:ascii="Bookman Old Style" w:hAnsi="Bookman Old Style"/>
                <w:b/>
                <w:bCs/>
                <w:smallCaps/>
                <w:color w:val="C00000"/>
                <w:sz w:val="22"/>
                <w:szCs w:val="22"/>
              </w:rPr>
              <w:t xml:space="preserve"> 20</w:t>
            </w:r>
            <w:r w:rsidR="001A7EBA">
              <w:rPr>
                <w:rFonts w:ascii="Bookman Old Style" w:hAnsi="Bookman Old Style"/>
                <w:b/>
                <w:bCs/>
                <w:smallCaps/>
                <w:color w:val="C00000"/>
                <w:sz w:val="22"/>
                <w:szCs w:val="22"/>
              </w:rPr>
              <w:t>2</w:t>
            </w:r>
            <w:r>
              <w:rPr>
                <w:rFonts w:ascii="Bookman Old Style" w:hAnsi="Bookman Old Style"/>
                <w:b/>
                <w:bCs/>
                <w:smallCaps/>
                <w:color w:val="C00000"/>
                <w:sz w:val="22"/>
                <w:szCs w:val="22"/>
              </w:rPr>
              <w:t>3</w:t>
            </w:r>
          </w:p>
        </w:tc>
      </w:tr>
      <w:tr w:rsidR="00B47675" w14:paraId="4FAAD522" w14:textId="77777777" w:rsidTr="00DD7163">
        <w:trPr>
          <w:trHeight w:val="454"/>
        </w:trPr>
        <w:tc>
          <w:tcPr>
            <w:tcW w:w="2514" w:type="dxa"/>
            <w:tcBorders>
              <w:top w:val="single" w:sz="2" w:space="0" w:color="auto"/>
              <w:left w:val="single" w:sz="12" w:space="0" w:color="auto"/>
              <w:bottom w:val="single" w:sz="2" w:space="0" w:color="auto"/>
              <w:right w:val="single" w:sz="2" w:space="0" w:color="auto"/>
            </w:tcBorders>
          </w:tcPr>
          <w:p w14:paraId="0C8950F9" w14:textId="77777777" w:rsidR="00B47675" w:rsidRPr="008F6F71" w:rsidRDefault="00B47675" w:rsidP="00DD7163">
            <w:pPr>
              <w:widowControl w:val="0"/>
              <w:spacing w:before="120"/>
              <w:rPr>
                <w:rFonts w:ascii="Arial Narrow" w:hAnsi="Arial Narrow"/>
                <w:b/>
                <w:smallCaps/>
                <w:sz w:val="22"/>
                <w:szCs w:val="22"/>
              </w:rPr>
            </w:pPr>
            <w:r w:rsidRPr="008F6F71">
              <w:rPr>
                <w:rFonts w:ascii="Arial Narrow" w:hAnsi="Arial Narrow"/>
                <w:b/>
                <w:smallCaps/>
                <w:sz w:val="22"/>
                <w:szCs w:val="22"/>
              </w:rPr>
              <w:t>Campo gara</w:t>
            </w:r>
          </w:p>
        </w:tc>
        <w:tc>
          <w:tcPr>
            <w:tcW w:w="6836" w:type="dxa"/>
            <w:tcBorders>
              <w:top w:val="single" w:sz="2" w:space="0" w:color="auto"/>
              <w:left w:val="single" w:sz="2" w:space="0" w:color="auto"/>
              <w:bottom w:val="single" w:sz="2" w:space="0" w:color="auto"/>
              <w:right w:val="single" w:sz="12" w:space="0" w:color="auto"/>
            </w:tcBorders>
          </w:tcPr>
          <w:p w14:paraId="0AF40D31" w14:textId="6FFC0BB3" w:rsidR="00CC5086" w:rsidRPr="00CC5086" w:rsidRDefault="00243ECD" w:rsidP="00CC5086">
            <w:pPr>
              <w:pStyle w:val="Titolo6"/>
              <w:spacing w:before="120"/>
              <w:ind w:left="-74" w:right="-79"/>
              <w:jc w:val="center"/>
              <w:rPr>
                <w:rFonts w:ascii="Arial Narrow" w:hAnsi="Arial Narrow"/>
                <w:smallCaps/>
                <w:sz w:val="20"/>
              </w:rPr>
            </w:pPr>
            <w:r>
              <w:rPr>
                <w:rFonts w:ascii="Arial Narrow" w:hAnsi="Arial Narrow"/>
                <w:smallCaps/>
                <w:sz w:val="20"/>
              </w:rPr>
              <w:t xml:space="preserve">Fiuma </w:t>
            </w:r>
            <w:r w:rsidR="001A7EBA">
              <w:rPr>
                <w:rFonts w:ascii="Arial Narrow" w:hAnsi="Arial Narrow"/>
                <w:smallCaps/>
                <w:sz w:val="20"/>
              </w:rPr>
              <w:t xml:space="preserve">Mandria </w:t>
            </w:r>
            <w:r w:rsidR="00CC5086">
              <w:rPr>
                <w:rFonts w:ascii="Arial Narrow" w:hAnsi="Arial Narrow"/>
                <w:smallCaps/>
                <w:sz w:val="20"/>
              </w:rPr>
              <w:t>Vecchia e Nuova</w:t>
            </w:r>
          </w:p>
        </w:tc>
      </w:tr>
      <w:tr w:rsidR="00B47675" w14:paraId="4E72069C" w14:textId="77777777" w:rsidTr="00DD7163">
        <w:trPr>
          <w:trHeight w:val="454"/>
        </w:trPr>
        <w:tc>
          <w:tcPr>
            <w:tcW w:w="2514" w:type="dxa"/>
            <w:tcBorders>
              <w:top w:val="single" w:sz="2" w:space="0" w:color="auto"/>
              <w:left w:val="single" w:sz="12" w:space="0" w:color="auto"/>
              <w:bottom w:val="single" w:sz="2" w:space="0" w:color="auto"/>
              <w:right w:val="single" w:sz="2" w:space="0" w:color="auto"/>
            </w:tcBorders>
          </w:tcPr>
          <w:p w14:paraId="67BF6C5D" w14:textId="30A7B178" w:rsidR="00B47675" w:rsidRPr="008F6F71" w:rsidRDefault="0006113E" w:rsidP="00DD7163">
            <w:pPr>
              <w:widowControl w:val="0"/>
              <w:spacing w:before="120"/>
              <w:rPr>
                <w:rFonts w:ascii="Arial Narrow" w:hAnsi="Arial Narrow"/>
                <w:b/>
                <w:smallCaps/>
                <w:sz w:val="22"/>
                <w:szCs w:val="22"/>
              </w:rPr>
            </w:pPr>
            <w:r>
              <w:rPr>
                <w:rFonts w:ascii="Arial Narrow" w:hAnsi="Arial Narrow"/>
                <w:b/>
                <w:smallCaps/>
                <w:sz w:val="22"/>
                <w:szCs w:val="22"/>
              </w:rPr>
              <w:t>Prepar. campo e pesatura</w:t>
            </w:r>
          </w:p>
        </w:tc>
        <w:tc>
          <w:tcPr>
            <w:tcW w:w="6836" w:type="dxa"/>
            <w:tcBorders>
              <w:top w:val="single" w:sz="2" w:space="0" w:color="auto"/>
              <w:left w:val="single" w:sz="2" w:space="0" w:color="auto"/>
              <w:bottom w:val="single" w:sz="2" w:space="0" w:color="auto"/>
              <w:right w:val="single" w:sz="12" w:space="0" w:color="auto"/>
            </w:tcBorders>
          </w:tcPr>
          <w:p w14:paraId="35AD2505" w14:textId="743B630D" w:rsidR="00B47675" w:rsidRPr="00243ECD" w:rsidRDefault="006B2691" w:rsidP="002A2570">
            <w:pPr>
              <w:widowControl w:val="0"/>
              <w:spacing w:before="120"/>
              <w:ind w:left="-74" w:right="613"/>
              <w:jc w:val="center"/>
              <w:rPr>
                <w:rFonts w:ascii="Arial Narrow" w:hAnsi="Arial Narrow"/>
                <w:b/>
                <w:smallCaps/>
                <w:color w:val="000000" w:themeColor="text1"/>
                <w:sz w:val="20"/>
                <w:szCs w:val="22"/>
                <w:highlight w:val="red"/>
              </w:rPr>
            </w:pPr>
            <w:r w:rsidRPr="006B2691">
              <w:rPr>
                <w:rFonts w:ascii="Arial Narrow" w:hAnsi="Arial Narrow"/>
                <w:b/>
                <w:smallCaps/>
                <w:noProof/>
                <w:color w:val="000000"/>
                <w:sz w:val="20"/>
                <w:szCs w:val="22"/>
                <w:lang w:eastAsia="it-IT"/>
              </w:rPr>
              <w:drawing>
                <wp:anchor distT="0" distB="0" distL="114300" distR="114300" simplePos="0" relativeHeight="251658240" behindDoc="0" locked="0" layoutInCell="1" allowOverlap="1" wp14:anchorId="6E18C31A" wp14:editId="10FAD729">
                  <wp:simplePos x="0" y="0"/>
                  <wp:positionH relativeFrom="column">
                    <wp:posOffset>2327312</wp:posOffset>
                  </wp:positionH>
                  <wp:positionV relativeFrom="paragraph">
                    <wp:posOffset>50800</wp:posOffset>
                  </wp:positionV>
                  <wp:extent cx="542449" cy="161925"/>
                  <wp:effectExtent l="0" t="0" r="0" b="0"/>
                  <wp:wrapNone/>
                  <wp:docPr id="89" name="Immagine 2" descr="ANd9GcQNRYJJxhiOGfk4Sy-pecgHQpIanWTjmz6eZucGOqM0NlzzS2U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Nd9GcQNRYJJxhiOGfk4Sy-pecgHQpIanWTjmz6eZucGOqM0NlzzS2UW">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449" cy="161925"/>
                          </a:xfrm>
                          <a:prstGeom prst="rect">
                            <a:avLst/>
                          </a:prstGeom>
                          <a:noFill/>
                        </pic:spPr>
                      </pic:pic>
                    </a:graphicData>
                  </a:graphic>
                  <wp14:sizeRelH relativeFrom="page">
                    <wp14:pctWidth>0</wp14:pctWidth>
                  </wp14:sizeRelH>
                  <wp14:sizeRelV relativeFrom="page">
                    <wp14:pctHeight>0</wp14:pctHeight>
                  </wp14:sizeRelV>
                </wp:anchor>
              </w:drawing>
            </w:r>
            <w:r w:rsidR="00BE5439">
              <w:rPr>
                <w:rFonts w:ascii="Arial Narrow" w:hAnsi="Arial Narrow"/>
                <w:b/>
                <w:smallCaps/>
                <w:noProof/>
                <w:color w:val="000000"/>
                <w:sz w:val="20"/>
                <w:szCs w:val="22"/>
                <w:lang w:eastAsia="it-IT"/>
              </w:rPr>
              <w:t xml:space="preserve">Lenza </w:t>
            </w:r>
            <w:r w:rsidR="00CC5086">
              <w:rPr>
                <w:rFonts w:ascii="Arial Narrow" w:hAnsi="Arial Narrow"/>
                <w:b/>
                <w:smallCaps/>
                <w:noProof/>
                <w:color w:val="000000"/>
                <w:sz w:val="20"/>
                <w:szCs w:val="22"/>
                <w:lang w:eastAsia="it-IT"/>
              </w:rPr>
              <w:t>Reggiana</w:t>
            </w:r>
            <w:r w:rsidRPr="006B2691">
              <w:rPr>
                <w:rFonts w:ascii="Arial Narrow" w:hAnsi="Arial Narrow"/>
                <w:b/>
                <w:smallCaps/>
                <w:color w:val="000000" w:themeColor="text1"/>
                <w:sz w:val="20"/>
                <w:szCs w:val="22"/>
              </w:rPr>
              <w:t xml:space="preserve"> </w:t>
            </w:r>
          </w:p>
        </w:tc>
      </w:tr>
      <w:tr w:rsidR="00B47675" w14:paraId="6D19C5EE" w14:textId="77777777" w:rsidTr="00DD7163">
        <w:trPr>
          <w:trHeight w:val="454"/>
        </w:trPr>
        <w:tc>
          <w:tcPr>
            <w:tcW w:w="2514" w:type="dxa"/>
            <w:tcBorders>
              <w:top w:val="single" w:sz="2" w:space="0" w:color="auto"/>
              <w:left w:val="single" w:sz="12" w:space="0" w:color="auto"/>
              <w:bottom w:val="single" w:sz="12" w:space="0" w:color="auto"/>
              <w:right w:val="single" w:sz="2" w:space="0" w:color="auto"/>
            </w:tcBorders>
          </w:tcPr>
          <w:p w14:paraId="077467B1" w14:textId="77777777" w:rsidR="00B47675" w:rsidRPr="008F6F71" w:rsidRDefault="00B47675" w:rsidP="00DD7163">
            <w:pPr>
              <w:widowControl w:val="0"/>
              <w:spacing w:before="120"/>
              <w:rPr>
                <w:rFonts w:ascii="Arial Narrow" w:hAnsi="Arial Narrow"/>
                <w:b/>
                <w:smallCaps/>
                <w:sz w:val="22"/>
                <w:szCs w:val="22"/>
              </w:rPr>
            </w:pPr>
            <w:r w:rsidRPr="008F6F71">
              <w:rPr>
                <w:rFonts w:ascii="Arial Narrow" w:hAnsi="Arial Narrow"/>
                <w:b/>
                <w:smallCaps/>
                <w:sz w:val="22"/>
                <w:szCs w:val="22"/>
              </w:rPr>
              <w:t>Tecnica / Pastura / esche</w:t>
            </w:r>
          </w:p>
        </w:tc>
        <w:tc>
          <w:tcPr>
            <w:tcW w:w="6836" w:type="dxa"/>
            <w:tcBorders>
              <w:top w:val="single" w:sz="2" w:space="0" w:color="auto"/>
              <w:left w:val="single" w:sz="2" w:space="0" w:color="auto"/>
              <w:bottom w:val="single" w:sz="12" w:space="0" w:color="auto"/>
              <w:right w:val="single" w:sz="12" w:space="0" w:color="auto"/>
            </w:tcBorders>
            <w:shd w:val="clear" w:color="auto" w:fill="auto"/>
          </w:tcPr>
          <w:p w14:paraId="17BA9CB0" w14:textId="0A512545" w:rsidR="00B47675" w:rsidRPr="00243ECD" w:rsidRDefault="00B47675" w:rsidP="00D77682">
            <w:pPr>
              <w:widowControl w:val="0"/>
              <w:spacing w:before="120"/>
              <w:ind w:left="-74" w:right="-79"/>
              <w:jc w:val="center"/>
              <w:rPr>
                <w:rFonts w:ascii="Arial Narrow" w:hAnsi="Arial Narrow"/>
                <w:b/>
                <w:smallCaps/>
                <w:color w:val="000000" w:themeColor="text1"/>
                <w:sz w:val="20"/>
                <w:szCs w:val="22"/>
                <w:highlight w:val="red"/>
              </w:rPr>
            </w:pPr>
            <w:r w:rsidRPr="0001691D">
              <w:rPr>
                <w:rFonts w:ascii="Arial Narrow" w:hAnsi="Arial Narrow"/>
                <w:b/>
                <w:smallCaps/>
                <w:color w:val="000000" w:themeColor="text1"/>
                <w:sz w:val="20"/>
                <w:szCs w:val="22"/>
              </w:rPr>
              <w:t xml:space="preserve">Tecnica Libera, Max. </w:t>
            </w:r>
            <w:r w:rsidR="00BE5439">
              <w:rPr>
                <w:rFonts w:ascii="Arial Narrow" w:hAnsi="Arial Narrow"/>
                <w:b/>
                <w:smallCaps/>
                <w:color w:val="000000" w:themeColor="text1"/>
                <w:sz w:val="20"/>
                <w:szCs w:val="22"/>
              </w:rPr>
              <w:t>32</w:t>
            </w:r>
            <w:r w:rsidRPr="0001691D">
              <w:rPr>
                <w:rFonts w:ascii="Arial Narrow" w:hAnsi="Arial Narrow"/>
                <w:b/>
                <w:smallCaps/>
                <w:color w:val="000000" w:themeColor="text1"/>
                <w:sz w:val="20"/>
                <w:szCs w:val="22"/>
              </w:rPr>
              <w:t xml:space="preserve"> litri Pastura </w:t>
            </w:r>
            <w:r w:rsidR="00BB0341" w:rsidRPr="0001691D">
              <w:rPr>
                <w:rFonts w:ascii="Arial Narrow" w:hAnsi="Arial Narrow"/>
                <w:b/>
                <w:smallCaps/>
                <w:color w:val="000000" w:themeColor="text1"/>
                <w:sz w:val="20"/>
                <w:szCs w:val="22"/>
              </w:rPr>
              <w:t xml:space="preserve">a </w:t>
            </w:r>
            <w:r w:rsidR="00BE5439">
              <w:rPr>
                <w:rFonts w:ascii="Arial Narrow" w:hAnsi="Arial Narrow"/>
                <w:b/>
                <w:smallCaps/>
                <w:color w:val="000000" w:themeColor="text1"/>
                <w:sz w:val="20"/>
                <w:szCs w:val="22"/>
              </w:rPr>
              <w:t>box</w:t>
            </w:r>
            <w:r w:rsidR="000C08CE" w:rsidRPr="0001691D">
              <w:rPr>
                <w:rFonts w:ascii="Arial Narrow" w:hAnsi="Arial Narrow"/>
                <w:b/>
                <w:smallCaps/>
                <w:color w:val="000000" w:themeColor="text1"/>
                <w:sz w:val="20"/>
                <w:szCs w:val="22"/>
              </w:rPr>
              <w:t xml:space="preserve"> </w:t>
            </w:r>
            <w:r w:rsidRPr="0001691D">
              <w:rPr>
                <w:rFonts w:ascii="Arial Narrow" w:hAnsi="Arial Narrow"/>
                <w:b/>
                <w:smallCaps/>
                <w:color w:val="000000" w:themeColor="text1"/>
                <w:sz w:val="20"/>
                <w:szCs w:val="22"/>
              </w:rPr>
              <w:t xml:space="preserve">/ Max. </w:t>
            </w:r>
            <w:r w:rsidR="00BE5439">
              <w:rPr>
                <w:rFonts w:ascii="Arial Narrow" w:hAnsi="Arial Narrow"/>
                <w:b/>
                <w:smallCaps/>
                <w:color w:val="000000" w:themeColor="text1"/>
                <w:sz w:val="20"/>
                <w:szCs w:val="22"/>
              </w:rPr>
              <w:t>6</w:t>
            </w:r>
            <w:r w:rsidRPr="0001691D">
              <w:rPr>
                <w:rFonts w:ascii="Arial Narrow" w:hAnsi="Arial Narrow"/>
                <w:b/>
                <w:smallCaps/>
                <w:color w:val="000000" w:themeColor="text1"/>
                <w:sz w:val="20"/>
                <w:szCs w:val="22"/>
              </w:rPr>
              <w:t xml:space="preserve"> </w:t>
            </w:r>
            <w:r w:rsidR="000C08CE" w:rsidRPr="0001691D">
              <w:rPr>
                <w:rFonts w:ascii="Arial Narrow" w:hAnsi="Arial Narrow"/>
                <w:b/>
                <w:smallCaps/>
                <w:color w:val="000000" w:themeColor="text1"/>
                <w:sz w:val="20"/>
                <w:szCs w:val="22"/>
              </w:rPr>
              <w:t>lt.</w:t>
            </w:r>
            <w:r w:rsidRPr="0001691D">
              <w:rPr>
                <w:rFonts w:ascii="Arial Narrow" w:hAnsi="Arial Narrow"/>
                <w:b/>
                <w:smallCaps/>
                <w:color w:val="000000" w:themeColor="text1"/>
                <w:sz w:val="20"/>
                <w:szCs w:val="22"/>
              </w:rPr>
              <w:t xml:space="preserve"> esche</w:t>
            </w:r>
            <w:r w:rsidR="00BB0341" w:rsidRPr="0001691D">
              <w:rPr>
                <w:rFonts w:ascii="Arial Narrow" w:hAnsi="Arial Narrow"/>
                <w:b/>
                <w:smallCaps/>
                <w:color w:val="000000" w:themeColor="text1"/>
                <w:sz w:val="20"/>
                <w:szCs w:val="22"/>
              </w:rPr>
              <w:t xml:space="preserve"> a </w:t>
            </w:r>
            <w:r w:rsidR="00BE5439">
              <w:rPr>
                <w:rFonts w:ascii="Arial Narrow" w:hAnsi="Arial Narrow"/>
                <w:b/>
                <w:smallCaps/>
                <w:color w:val="000000" w:themeColor="text1"/>
                <w:sz w:val="20"/>
                <w:szCs w:val="22"/>
              </w:rPr>
              <w:t>box</w:t>
            </w:r>
          </w:p>
        </w:tc>
      </w:tr>
    </w:tbl>
    <w:p w14:paraId="10CB2BEE" w14:textId="65E5294A" w:rsidR="00B47675" w:rsidRDefault="00B47675" w:rsidP="00921BFA">
      <w:pPr>
        <w:widowControl w:val="0"/>
        <w:ind w:left="425"/>
        <w:jc w:val="center"/>
        <w:rPr>
          <w:rFonts w:ascii="Arial Narrow" w:hAnsi="Arial Narrow"/>
          <w:b/>
          <w:i/>
          <w:smallCaps/>
          <w:sz w:val="6"/>
          <w:szCs w:val="22"/>
        </w:rPr>
      </w:pPr>
    </w:p>
    <w:p w14:paraId="236DF33F" w14:textId="7FBD3E0C" w:rsidR="00785965" w:rsidRDefault="00785965">
      <w:pPr>
        <w:rPr>
          <w:rFonts w:ascii="Arial Narrow" w:hAnsi="Arial Narrow"/>
          <w:b/>
          <w:i/>
          <w:smallCaps/>
          <w:sz w:val="6"/>
          <w:szCs w:val="22"/>
        </w:rPr>
      </w:pPr>
    </w:p>
    <w:sectPr w:rsidR="00785965" w:rsidSect="005A5DF1">
      <w:headerReference w:type="default" r:id="rId14"/>
      <w:footerReference w:type="even" r:id="rId15"/>
      <w:footerReference w:type="default" r:id="rId16"/>
      <w:headerReference w:type="first" r:id="rId17"/>
      <w:pgSz w:w="11906" w:h="16838"/>
      <w:pgMar w:top="851" w:right="1134" w:bottom="567" w:left="1134" w:header="567" w:footer="5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B536" w14:textId="77777777" w:rsidR="00E93D84" w:rsidRDefault="00E93D84">
      <w:r>
        <w:separator/>
      </w:r>
    </w:p>
  </w:endnote>
  <w:endnote w:type="continuationSeparator" w:id="0">
    <w:p w14:paraId="4FCA34CD" w14:textId="77777777" w:rsidR="00E93D84" w:rsidRDefault="00E9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3407" w14:textId="77777777" w:rsidR="00E93D84" w:rsidRDefault="00E93D8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E95B40E" w14:textId="77777777" w:rsidR="00E93D84" w:rsidRDefault="00E93D8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8A67" w14:textId="5BC19E5E" w:rsidR="00E93D84" w:rsidRPr="00DD276A" w:rsidRDefault="00E93D84" w:rsidP="005C7EFA">
    <w:pPr>
      <w:pStyle w:val="Pidipagina"/>
      <w:framePr w:w="6341" w:wrap="around" w:vAnchor="text" w:hAnchor="page" w:x="4209" w:y="7"/>
      <w:spacing w:before="120"/>
      <w:ind w:left="1418"/>
      <w:rPr>
        <w:rStyle w:val="Numeropagina"/>
        <w:i/>
        <w:smallCaps/>
        <w:sz w:val="16"/>
      </w:rPr>
    </w:pPr>
    <w:r w:rsidRPr="00A36C7E">
      <w:rPr>
        <w:rStyle w:val="Numeropagina"/>
        <w:i/>
        <w:smallCaps/>
        <w:sz w:val="16"/>
      </w:rPr>
      <w:t xml:space="preserve">Regolamento Campionato </w:t>
    </w:r>
    <w:r w:rsidR="007515EB">
      <w:rPr>
        <w:rStyle w:val="Numeropagina"/>
        <w:i/>
        <w:smallCaps/>
        <w:sz w:val="16"/>
      </w:rPr>
      <w:t>Interp</w:t>
    </w:r>
    <w:r w:rsidRPr="00A36C7E">
      <w:rPr>
        <w:rStyle w:val="Numeropagina"/>
        <w:i/>
        <w:smallCaps/>
        <w:sz w:val="16"/>
      </w:rPr>
      <w:t xml:space="preserve">rovinciale </w:t>
    </w:r>
    <w:r w:rsidR="00B84AA2">
      <w:rPr>
        <w:rStyle w:val="Numeropagina"/>
        <w:i/>
        <w:smallCaps/>
        <w:sz w:val="16"/>
      </w:rPr>
      <w:t xml:space="preserve">a </w:t>
    </w:r>
    <w:r w:rsidR="00BE5439">
      <w:rPr>
        <w:rStyle w:val="Numeropagina"/>
        <w:i/>
        <w:smallCaps/>
        <w:sz w:val="16"/>
      </w:rPr>
      <w:t>Box</w:t>
    </w:r>
    <w:r w:rsidRPr="00A36C7E">
      <w:rPr>
        <w:rStyle w:val="Numeropagina"/>
        <w:i/>
        <w:smallCaps/>
        <w:sz w:val="16"/>
      </w:rPr>
      <w:t xml:space="preserve"> 20</w:t>
    </w:r>
    <w:r w:rsidR="001A7EBA">
      <w:rPr>
        <w:rStyle w:val="Numeropagina"/>
        <w:i/>
        <w:smallCaps/>
        <w:sz w:val="16"/>
      </w:rPr>
      <w:t>2</w:t>
    </w:r>
    <w:r w:rsidR="00CC5086">
      <w:rPr>
        <w:rStyle w:val="Numeropagina"/>
        <w:i/>
        <w:smallCaps/>
        <w:sz w:val="16"/>
      </w:rPr>
      <w:t>3</w:t>
    </w:r>
    <w:r w:rsidR="005C7EFA">
      <w:rPr>
        <w:rStyle w:val="Numeropagina"/>
        <w:i/>
        <w:smallCaps/>
        <w:sz w:val="16"/>
      </w:rPr>
      <w:t xml:space="preserve"> </w:t>
    </w:r>
    <w:r w:rsidR="00DD276A">
      <w:rPr>
        <w:rStyle w:val="Numeropagina"/>
        <w:i/>
        <w:smallCaps/>
        <w:sz w:val="16"/>
      </w:rPr>
      <w:t xml:space="preserve"> </w:t>
    </w:r>
    <w:r w:rsidRPr="00A36C7E">
      <w:rPr>
        <w:rStyle w:val="Numeropagina"/>
        <w:i/>
        <w:smallCaps/>
        <w:sz w:val="16"/>
      </w:rPr>
      <w:t xml:space="preserve"> –</w:t>
    </w:r>
    <w:r w:rsidR="00DD276A">
      <w:rPr>
        <w:rStyle w:val="Numeropagina"/>
        <w:i/>
        <w:smallCaps/>
        <w:sz w:val="16"/>
      </w:rPr>
      <w:t xml:space="preserve"> </w:t>
    </w:r>
    <w:r>
      <w:rPr>
        <w:rStyle w:val="Numeropagina"/>
      </w:rPr>
      <w:t xml:space="preserve"> </w:t>
    </w:r>
    <w:r w:rsidRPr="00FB2215">
      <w:rPr>
        <w:rStyle w:val="Numeropagina"/>
        <w:sz w:val="18"/>
      </w:rPr>
      <w:t xml:space="preserve">Pag. </w:t>
    </w:r>
    <w:r w:rsidRPr="00FB2215">
      <w:rPr>
        <w:rStyle w:val="Numeropagina"/>
        <w:sz w:val="18"/>
      </w:rPr>
      <w:fldChar w:fldCharType="begin"/>
    </w:r>
    <w:r w:rsidRPr="00FB2215">
      <w:rPr>
        <w:rStyle w:val="Numeropagina"/>
        <w:sz w:val="18"/>
      </w:rPr>
      <w:instrText xml:space="preserve">PAGE  </w:instrText>
    </w:r>
    <w:r w:rsidRPr="00FB2215">
      <w:rPr>
        <w:rStyle w:val="Numeropagina"/>
        <w:sz w:val="18"/>
      </w:rPr>
      <w:fldChar w:fldCharType="separate"/>
    </w:r>
    <w:r w:rsidR="00E206DE">
      <w:rPr>
        <w:rStyle w:val="Numeropagina"/>
        <w:noProof/>
        <w:sz w:val="18"/>
      </w:rPr>
      <w:t>2</w:t>
    </w:r>
    <w:r w:rsidRPr="00FB2215">
      <w:rPr>
        <w:rStyle w:val="Numeropagina"/>
        <w:sz w:val="18"/>
      </w:rPr>
      <w:fldChar w:fldCharType="end"/>
    </w:r>
  </w:p>
  <w:p w14:paraId="25276317" w14:textId="77777777" w:rsidR="00E93D84" w:rsidRDefault="00D77682">
    <w:pPr>
      <w:pStyle w:val="Pidipagina"/>
      <w:ind w:right="360"/>
    </w:pPr>
    <w:r>
      <w:rPr>
        <w:noProof/>
        <w:lang w:eastAsia="it-IT"/>
      </w:rPr>
      <mc:AlternateContent>
        <mc:Choice Requires="wps">
          <w:drawing>
            <wp:anchor distT="0" distB="0" distL="114300" distR="114300" simplePos="0" relativeHeight="251657728" behindDoc="0" locked="0" layoutInCell="1" allowOverlap="1" wp14:anchorId="03D3EE5D" wp14:editId="746C0C4C">
              <wp:simplePos x="0" y="0"/>
              <wp:positionH relativeFrom="column">
                <wp:posOffset>8255</wp:posOffset>
              </wp:positionH>
              <wp:positionV relativeFrom="paragraph">
                <wp:posOffset>55245</wp:posOffset>
              </wp:positionV>
              <wp:extent cx="6136005" cy="0"/>
              <wp:effectExtent l="8255" t="7620" r="8890" b="1143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78C06" id="_x0000_t32" coordsize="21600,21600" o:spt="32" o:oned="t" path="m,l21600,21600e" filled="f">
              <v:path arrowok="t" fillok="f" o:connecttype="none"/>
              <o:lock v:ext="edit" shapetype="t"/>
            </v:shapetype>
            <v:shape id="AutoShape 20" o:spid="_x0000_s1026" type="#_x0000_t32" style="position:absolute;margin-left:.65pt;margin-top:4.35pt;width:483.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D3A1" w14:textId="77777777" w:rsidR="00E93D84" w:rsidRDefault="00E93D84">
      <w:r>
        <w:separator/>
      </w:r>
    </w:p>
  </w:footnote>
  <w:footnote w:type="continuationSeparator" w:id="0">
    <w:p w14:paraId="3989AC1E" w14:textId="77777777" w:rsidR="00E93D84" w:rsidRDefault="00E9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53A6" w14:textId="77777777" w:rsidR="00397AB4" w:rsidRPr="00DA28FE" w:rsidRDefault="00D77682" w:rsidP="00397AB4">
    <w:pPr>
      <w:pStyle w:val="Intestazione"/>
      <w:tabs>
        <w:tab w:val="clear" w:pos="4819"/>
        <w:tab w:val="clear" w:pos="9638"/>
      </w:tabs>
      <w:ind w:right="283"/>
      <w:jc w:val="right"/>
      <w:rPr>
        <w:rFonts w:ascii="Arial Rounded MT Bold" w:hAnsi="Arial Rounded MT Bold"/>
        <w:b/>
        <w:color w:val="0000FF"/>
        <w:sz w:val="30"/>
        <w:szCs w:val="30"/>
      </w:rPr>
    </w:pPr>
    <w:r>
      <w:rPr>
        <w:rFonts w:ascii="Arial Rounded MT Bold" w:hAnsi="Arial Rounded MT Bold"/>
        <w:b/>
        <w:noProof/>
        <w:color w:val="0000FF"/>
        <w:sz w:val="30"/>
        <w:szCs w:val="30"/>
        <w:lang w:eastAsia="it-IT"/>
      </w:rPr>
      <w:drawing>
        <wp:anchor distT="0" distB="0" distL="114300" distR="114300" simplePos="0" relativeHeight="251669504" behindDoc="0" locked="0" layoutInCell="1" allowOverlap="1" wp14:anchorId="3F2B714C" wp14:editId="00A6388B">
          <wp:simplePos x="0" y="0"/>
          <wp:positionH relativeFrom="column">
            <wp:posOffset>-5797</wp:posOffset>
          </wp:positionH>
          <wp:positionV relativeFrom="paragraph">
            <wp:posOffset>-97155</wp:posOffset>
          </wp:positionV>
          <wp:extent cx="647065" cy="694690"/>
          <wp:effectExtent l="0" t="0" r="635" b="0"/>
          <wp:wrapNone/>
          <wp:docPr id="39" name="Immagine 39" descr="FIPSAS Reggio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PSAS Reggio Emilia"/>
                  <pic:cNvPicPr>
                    <a:picLocks noChangeAspect="1" noChangeArrowheads="1"/>
                  </pic:cNvPicPr>
                </pic:nvPicPr>
                <pic:blipFill>
                  <a:blip r:embed="rId1">
                    <a:extLst>
                      <a:ext uri="{28A0092B-C50C-407E-A947-70E740481C1C}">
                        <a14:useLocalDpi xmlns:a14="http://schemas.microsoft.com/office/drawing/2010/main" val="0"/>
                      </a:ext>
                    </a:extLst>
                  </a:blip>
                  <a:srcRect b="11372"/>
                  <a:stretch>
                    <a:fillRect/>
                  </a:stretch>
                </pic:blipFill>
                <pic:spPr bwMode="auto">
                  <a:xfrm>
                    <a:off x="0" y="0"/>
                    <a:ext cx="647065" cy="694690"/>
                  </a:xfrm>
                  <a:prstGeom prst="rect">
                    <a:avLst/>
                  </a:prstGeom>
                  <a:noFill/>
                </pic:spPr>
              </pic:pic>
            </a:graphicData>
          </a:graphic>
          <wp14:sizeRelH relativeFrom="margin">
            <wp14:pctWidth>0</wp14:pctWidth>
          </wp14:sizeRelH>
          <wp14:sizeRelV relativeFrom="margin">
            <wp14:pctHeight>0</wp14:pctHeight>
          </wp14:sizeRelV>
        </wp:anchor>
      </w:drawing>
    </w:r>
    <w:r w:rsidR="00397AB4" w:rsidRPr="00DA28FE">
      <w:rPr>
        <w:rFonts w:ascii="Arial Rounded MT Bold" w:hAnsi="Arial Rounded MT Bold"/>
        <w:b/>
        <w:noProof/>
        <w:color w:val="0000FF"/>
        <w:sz w:val="30"/>
        <w:szCs w:val="30"/>
      </w:rPr>
      <w:t xml:space="preserve">COMITATO </w:t>
    </w:r>
    <w:r w:rsidR="00397AB4">
      <w:rPr>
        <w:rFonts w:ascii="Arial Rounded MT Bold" w:hAnsi="Arial Rounded MT Bold"/>
        <w:b/>
        <w:noProof/>
        <w:color w:val="0000FF"/>
        <w:sz w:val="30"/>
        <w:szCs w:val="30"/>
      </w:rPr>
      <w:t xml:space="preserve"> </w:t>
    </w:r>
    <w:r w:rsidR="00397AB4" w:rsidRPr="00DA28FE">
      <w:rPr>
        <w:rFonts w:ascii="Arial Rounded MT Bold" w:hAnsi="Arial Rounded MT Bold"/>
        <w:b/>
        <w:noProof/>
        <w:color w:val="0000FF"/>
        <w:sz w:val="30"/>
        <w:szCs w:val="30"/>
      </w:rPr>
      <w:t>PROVINCIALE</w:t>
    </w:r>
    <w:r w:rsidR="00397AB4">
      <w:rPr>
        <w:rFonts w:ascii="Arial Rounded MT Bold" w:hAnsi="Arial Rounded MT Bold"/>
        <w:b/>
        <w:noProof/>
        <w:color w:val="0000FF"/>
        <w:sz w:val="30"/>
        <w:szCs w:val="30"/>
      </w:rPr>
      <w:t xml:space="preserve"> </w:t>
    </w:r>
    <w:r w:rsidR="00397AB4" w:rsidRPr="00DA28FE">
      <w:rPr>
        <w:rFonts w:ascii="Arial Rounded MT Bold" w:hAnsi="Arial Rounded MT Bold"/>
        <w:b/>
        <w:noProof/>
        <w:color w:val="0000FF"/>
        <w:sz w:val="30"/>
        <w:szCs w:val="30"/>
      </w:rPr>
      <w:t xml:space="preserve"> FIPSAS</w:t>
    </w:r>
    <w:r w:rsidR="00397AB4">
      <w:rPr>
        <w:rFonts w:ascii="Arial Rounded MT Bold" w:hAnsi="Arial Rounded MT Bold"/>
        <w:b/>
        <w:noProof/>
        <w:color w:val="0000FF"/>
        <w:sz w:val="30"/>
        <w:szCs w:val="30"/>
      </w:rPr>
      <w:t xml:space="preserve"> </w:t>
    </w:r>
    <w:r w:rsidR="00397AB4" w:rsidRPr="00DA28FE">
      <w:rPr>
        <w:rFonts w:ascii="Arial Rounded MT Bold" w:hAnsi="Arial Rounded MT Bold"/>
        <w:b/>
        <w:noProof/>
        <w:color w:val="0000FF"/>
        <w:sz w:val="30"/>
        <w:szCs w:val="30"/>
      </w:rPr>
      <w:t xml:space="preserve"> DI</w:t>
    </w:r>
    <w:r w:rsidR="00397AB4">
      <w:rPr>
        <w:rFonts w:ascii="Arial Rounded MT Bold" w:hAnsi="Arial Rounded MT Bold"/>
        <w:b/>
        <w:noProof/>
        <w:color w:val="0000FF"/>
        <w:sz w:val="30"/>
        <w:szCs w:val="30"/>
      </w:rPr>
      <w:t xml:space="preserve"> </w:t>
    </w:r>
    <w:r w:rsidR="00397AB4" w:rsidRPr="00DA28FE">
      <w:rPr>
        <w:rFonts w:ascii="Arial Rounded MT Bold" w:hAnsi="Arial Rounded MT Bold"/>
        <w:b/>
        <w:noProof/>
        <w:color w:val="0000FF"/>
        <w:sz w:val="30"/>
        <w:szCs w:val="30"/>
      </w:rPr>
      <w:t xml:space="preserve"> REGGIO</w:t>
    </w:r>
    <w:r w:rsidR="00397AB4">
      <w:rPr>
        <w:rFonts w:ascii="Arial Rounded MT Bold" w:hAnsi="Arial Rounded MT Bold"/>
        <w:b/>
        <w:noProof/>
        <w:color w:val="0000FF"/>
        <w:sz w:val="30"/>
        <w:szCs w:val="30"/>
      </w:rPr>
      <w:t xml:space="preserve"> </w:t>
    </w:r>
    <w:r w:rsidR="00397AB4" w:rsidRPr="00DA28FE">
      <w:rPr>
        <w:rFonts w:ascii="Arial Rounded MT Bold" w:hAnsi="Arial Rounded MT Bold"/>
        <w:b/>
        <w:noProof/>
        <w:color w:val="0000FF"/>
        <w:sz w:val="30"/>
        <w:szCs w:val="30"/>
      </w:rPr>
      <w:t xml:space="preserve"> EMILIA</w:t>
    </w:r>
  </w:p>
  <w:p w14:paraId="04AEC07B" w14:textId="77777777" w:rsidR="00397AB4" w:rsidRPr="00397AB4" w:rsidRDefault="00397AB4" w:rsidP="00397AB4">
    <w:pPr>
      <w:pStyle w:val="Intestazione"/>
      <w:pBdr>
        <w:bottom w:val="single" w:sz="4" w:space="6" w:color="auto"/>
      </w:pBdr>
      <w:tabs>
        <w:tab w:val="clear" w:pos="9638"/>
      </w:tabs>
      <w:ind w:right="245"/>
      <w:jc w:val="right"/>
      <w:rPr>
        <w:rFonts w:ascii="Arial" w:hAnsi="Arial" w:cs="Arial"/>
        <w:b/>
        <w:color w:val="0000FF"/>
        <w:sz w:val="21"/>
        <w:szCs w:val="21"/>
      </w:rPr>
    </w:pPr>
    <w:r w:rsidRPr="00397AB4">
      <w:rPr>
        <w:rFonts w:ascii="Arial" w:hAnsi="Arial" w:cs="Arial"/>
        <w:b/>
        <w:color w:val="0000FF"/>
        <w:sz w:val="21"/>
        <w:szCs w:val="21"/>
      </w:rPr>
      <w:t>Viale Regina Elena, 16 – 42124 Reggio Emilia  - P.I. 01382061008 – C.F. 05267300589</w:t>
    </w:r>
  </w:p>
  <w:p w14:paraId="3F1AD280" w14:textId="77777777" w:rsidR="00397AB4" w:rsidRPr="00397AB4" w:rsidRDefault="00397AB4" w:rsidP="00397AB4">
    <w:pPr>
      <w:pStyle w:val="Intestazione"/>
      <w:pBdr>
        <w:bottom w:val="single" w:sz="4" w:space="6" w:color="auto"/>
      </w:pBdr>
      <w:ind w:right="245"/>
      <w:jc w:val="right"/>
      <w:rPr>
        <w:rFonts w:ascii="Arial" w:hAnsi="Arial" w:cs="Arial"/>
        <w:sz w:val="20"/>
        <w:szCs w:val="21"/>
        <w:lang w:val="en-US"/>
      </w:rPr>
    </w:pPr>
    <w:r w:rsidRPr="00397AB4">
      <w:rPr>
        <w:rFonts w:ascii="Arial" w:hAnsi="Arial" w:cs="Arial"/>
        <w:b/>
        <w:color w:val="0000FF"/>
        <w:sz w:val="20"/>
        <w:szCs w:val="21"/>
      </w:rPr>
      <w:sym w:font="Wingdings" w:char="F028"/>
    </w:r>
    <w:r w:rsidRPr="00397AB4">
      <w:rPr>
        <w:rFonts w:ascii="Arial" w:hAnsi="Arial" w:cs="Arial"/>
        <w:b/>
        <w:color w:val="0000FF"/>
        <w:sz w:val="20"/>
        <w:szCs w:val="21"/>
        <w:lang w:val="en-US"/>
      </w:rPr>
      <w:t xml:space="preserve"> 0522.271704 – Mail: </w:t>
    </w:r>
    <w:hyperlink r:id="rId2" w:history="1">
      <w:r w:rsidRPr="00397AB4">
        <w:rPr>
          <w:rStyle w:val="Collegamentoipertestuale"/>
          <w:rFonts w:ascii="Arial" w:hAnsi="Arial" w:cs="Arial"/>
          <w:b/>
          <w:sz w:val="20"/>
          <w:szCs w:val="21"/>
          <w:lang w:val="en-US"/>
        </w:rPr>
        <w:t>reggioemilia@fipsas.it</w:t>
      </w:r>
    </w:hyperlink>
    <w:r w:rsidRPr="00397AB4">
      <w:rPr>
        <w:rFonts w:ascii="Arial" w:hAnsi="Arial" w:cs="Arial"/>
        <w:b/>
        <w:color w:val="0000FF"/>
        <w:sz w:val="20"/>
        <w:szCs w:val="21"/>
        <w:lang w:val="en-US"/>
      </w:rPr>
      <w:t xml:space="preserve"> – </w:t>
    </w:r>
    <w:r w:rsidRPr="00397AB4">
      <w:rPr>
        <w:rFonts w:ascii="Arial" w:hAnsi="Arial" w:cs="Arial"/>
        <w:b/>
        <w:i/>
        <w:color w:val="0000FF"/>
        <w:sz w:val="20"/>
        <w:szCs w:val="21"/>
        <w:lang w:val="en-US"/>
      </w:rPr>
      <w:t>Web: www.fipsas.re.it</w:t>
    </w:r>
  </w:p>
  <w:p w14:paraId="030A4B99" w14:textId="77777777" w:rsidR="00E93D84" w:rsidRPr="00B84AA2" w:rsidRDefault="00E93D84" w:rsidP="00B84AA2">
    <w:pPr>
      <w:pStyle w:val="Intestazione"/>
      <w:rPr>
        <w:sz w:val="10"/>
        <w:szCs w:val="1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679C" w14:textId="77777777" w:rsidR="00E93D84" w:rsidRPr="00993191" w:rsidRDefault="00D77682" w:rsidP="00B37344">
    <w:pPr>
      <w:pStyle w:val="Intestazione"/>
      <w:tabs>
        <w:tab w:val="clear" w:pos="9638"/>
      </w:tabs>
      <w:ind w:right="-143"/>
      <w:jc w:val="center"/>
      <w:rPr>
        <w:rFonts w:ascii="Arial Black" w:hAnsi="Arial Black"/>
        <w:b/>
        <w:color w:val="0033CC"/>
        <w:sz w:val="36"/>
      </w:rPr>
    </w:pPr>
    <w:r>
      <w:rPr>
        <w:noProof/>
        <w:lang w:eastAsia="it-IT"/>
      </w:rPr>
      <w:drawing>
        <wp:anchor distT="0" distB="0" distL="114300" distR="114300" simplePos="0" relativeHeight="251668480" behindDoc="0" locked="0" layoutInCell="1" allowOverlap="1" wp14:anchorId="7020B2E1" wp14:editId="317B58A7">
          <wp:simplePos x="0" y="0"/>
          <wp:positionH relativeFrom="column">
            <wp:posOffset>5595620</wp:posOffset>
          </wp:positionH>
          <wp:positionV relativeFrom="paragraph">
            <wp:posOffset>41275</wp:posOffset>
          </wp:positionV>
          <wp:extent cx="647065" cy="694690"/>
          <wp:effectExtent l="0" t="0" r="635" b="0"/>
          <wp:wrapNone/>
          <wp:docPr id="38" name="Immagine 38" descr="FIPSAS Reggio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PSAS Reggio Emilia"/>
                  <pic:cNvPicPr>
                    <a:picLocks noChangeAspect="1" noChangeArrowheads="1"/>
                  </pic:cNvPicPr>
                </pic:nvPicPr>
                <pic:blipFill>
                  <a:blip r:embed="rId1">
                    <a:extLst>
                      <a:ext uri="{28A0092B-C50C-407E-A947-70E740481C1C}">
                        <a14:useLocalDpi xmlns:a14="http://schemas.microsoft.com/office/drawing/2010/main" val="0"/>
                      </a:ext>
                    </a:extLst>
                  </a:blip>
                  <a:srcRect b="11372"/>
                  <a:stretch>
                    <a:fillRect/>
                  </a:stretch>
                </pic:blipFill>
                <pic:spPr bwMode="auto">
                  <a:xfrm>
                    <a:off x="0" y="0"/>
                    <a:ext cx="647065" cy="6946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7456" behindDoc="0" locked="0" layoutInCell="1" allowOverlap="1" wp14:anchorId="6404BC55" wp14:editId="24B9F587">
          <wp:simplePos x="0" y="0"/>
          <wp:positionH relativeFrom="column">
            <wp:posOffset>40005</wp:posOffset>
          </wp:positionH>
          <wp:positionV relativeFrom="paragraph">
            <wp:posOffset>41275</wp:posOffset>
          </wp:positionV>
          <wp:extent cx="647065" cy="694690"/>
          <wp:effectExtent l="0" t="0" r="635" b="0"/>
          <wp:wrapNone/>
          <wp:docPr id="37" name="Immagine 7" descr="FIPSAS Reggio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FIPSAS Reggio Emilia"/>
                  <pic:cNvPicPr>
                    <a:picLocks noChangeAspect="1" noChangeArrowheads="1"/>
                  </pic:cNvPicPr>
                </pic:nvPicPr>
                <pic:blipFill>
                  <a:blip r:embed="rId1">
                    <a:extLst>
                      <a:ext uri="{28A0092B-C50C-407E-A947-70E740481C1C}">
                        <a14:useLocalDpi xmlns:a14="http://schemas.microsoft.com/office/drawing/2010/main" val="0"/>
                      </a:ext>
                    </a:extLst>
                  </a:blip>
                  <a:srcRect b="11372"/>
                  <a:stretch>
                    <a:fillRect/>
                  </a:stretch>
                </pic:blipFill>
                <pic:spPr bwMode="auto">
                  <a:xfrm>
                    <a:off x="0" y="0"/>
                    <a:ext cx="647065" cy="694690"/>
                  </a:xfrm>
                  <a:prstGeom prst="rect">
                    <a:avLst/>
                  </a:prstGeom>
                  <a:noFill/>
                </pic:spPr>
              </pic:pic>
            </a:graphicData>
          </a:graphic>
          <wp14:sizeRelH relativeFrom="margin">
            <wp14:pctWidth>0</wp14:pctWidth>
          </wp14:sizeRelH>
          <wp14:sizeRelV relativeFrom="margin">
            <wp14:pctHeight>0</wp14:pctHeight>
          </wp14:sizeRelV>
        </wp:anchor>
      </w:drawing>
    </w:r>
    <w:r w:rsidR="00E93D84">
      <w:rPr>
        <w:rFonts w:ascii="Arial Black" w:hAnsi="Arial Black"/>
        <w:b/>
        <w:color w:val="0033CC"/>
        <w:sz w:val="36"/>
      </w:rPr>
      <w:t>COMITATO</w:t>
    </w:r>
    <w:r w:rsidR="00BB0341">
      <w:rPr>
        <w:rFonts w:ascii="Arial Black" w:hAnsi="Arial Black"/>
        <w:b/>
        <w:color w:val="0033CC"/>
        <w:sz w:val="36"/>
      </w:rPr>
      <w:t xml:space="preserve"> </w:t>
    </w:r>
    <w:r w:rsidR="00E93D84">
      <w:rPr>
        <w:rFonts w:ascii="Arial Black" w:hAnsi="Arial Black"/>
        <w:b/>
        <w:color w:val="0033CC"/>
        <w:sz w:val="36"/>
      </w:rPr>
      <w:t xml:space="preserve"> PROVINCIALE </w:t>
    </w:r>
    <w:r w:rsidR="00BB0341">
      <w:rPr>
        <w:rFonts w:ascii="Arial Black" w:hAnsi="Arial Black"/>
        <w:b/>
        <w:color w:val="0033CC"/>
        <w:sz w:val="36"/>
      </w:rPr>
      <w:t xml:space="preserve"> FIPSAS</w:t>
    </w:r>
  </w:p>
  <w:p w14:paraId="73A5BDC9" w14:textId="77777777" w:rsidR="00E93D84" w:rsidRPr="00993191" w:rsidRDefault="00E93D84" w:rsidP="00B37344">
    <w:pPr>
      <w:pStyle w:val="Intestazione"/>
      <w:tabs>
        <w:tab w:val="clear" w:pos="9638"/>
      </w:tabs>
      <w:ind w:right="-143"/>
      <w:jc w:val="center"/>
      <w:rPr>
        <w:rFonts w:ascii="Arial Black" w:hAnsi="Arial Black"/>
        <w:b/>
        <w:color w:val="0033CC"/>
        <w:sz w:val="36"/>
      </w:rPr>
    </w:pPr>
    <w:r w:rsidRPr="00993191">
      <w:rPr>
        <w:rFonts w:ascii="Arial Black" w:hAnsi="Arial Black"/>
        <w:b/>
        <w:color w:val="0033CC"/>
        <w:sz w:val="36"/>
      </w:rPr>
      <w:t>DI</w:t>
    </w:r>
    <w:r>
      <w:rPr>
        <w:rFonts w:ascii="Arial Black" w:hAnsi="Arial Black"/>
        <w:b/>
        <w:color w:val="0033CC"/>
        <w:sz w:val="36"/>
      </w:rPr>
      <w:t xml:space="preserve"> </w:t>
    </w:r>
    <w:r w:rsidRPr="00993191">
      <w:rPr>
        <w:rFonts w:ascii="Arial Black" w:hAnsi="Arial Black"/>
        <w:b/>
        <w:color w:val="0033CC"/>
        <w:sz w:val="36"/>
      </w:rPr>
      <w:t xml:space="preserve"> REGGIO</w:t>
    </w:r>
    <w:r>
      <w:rPr>
        <w:rFonts w:ascii="Arial Black" w:hAnsi="Arial Black"/>
        <w:b/>
        <w:color w:val="0033CC"/>
        <w:sz w:val="36"/>
      </w:rPr>
      <w:t xml:space="preserve"> </w:t>
    </w:r>
    <w:r w:rsidRPr="00993191">
      <w:rPr>
        <w:rFonts w:ascii="Arial Black" w:hAnsi="Arial Black"/>
        <w:b/>
        <w:color w:val="0033CC"/>
        <w:sz w:val="36"/>
      </w:rPr>
      <w:t xml:space="preserve"> EMILIA</w:t>
    </w:r>
  </w:p>
  <w:p w14:paraId="386EBA70" w14:textId="77777777" w:rsidR="00E93D84" w:rsidRDefault="00D77682">
    <w:pPr>
      <w:pStyle w:val="Intestazione"/>
    </w:pPr>
    <w:r>
      <w:rPr>
        <w:noProof/>
        <w:lang w:eastAsia="it-IT"/>
      </w:rPr>
      <mc:AlternateContent>
        <mc:Choice Requires="wps">
          <w:drawing>
            <wp:anchor distT="0" distB="0" distL="114300" distR="114300" simplePos="0" relativeHeight="251655168" behindDoc="0" locked="0" layoutInCell="1" allowOverlap="1" wp14:anchorId="0D0CFE0F" wp14:editId="467B39E6">
              <wp:simplePos x="0" y="0"/>
              <wp:positionH relativeFrom="column">
                <wp:posOffset>40005</wp:posOffset>
              </wp:positionH>
              <wp:positionV relativeFrom="paragraph">
                <wp:posOffset>125095</wp:posOffset>
              </wp:positionV>
              <wp:extent cx="6249035" cy="0"/>
              <wp:effectExtent l="11430" t="10795" r="6985" b="82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1FEE8" id="_x0000_t32" coordsize="21600,21600" o:spt="32" o:oned="t" path="m,l21600,21600e" filled="f">
              <v:path arrowok="t" fillok="f" o:connecttype="none"/>
              <o:lock v:ext="edit" shapetype="t"/>
            </v:shapetype>
            <v:shape id="AutoShape 9" o:spid="_x0000_s1026" type="#_x0000_t32" style="position:absolute;margin-left:3.15pt;margin-top:9.85pt;width:492.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ci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2487"/>
        </w:tabs>
        <w:ind w:left="2487" w:hanging="360"/>
      </w:pPr>
    </w:lvl>
  </w:abstractNum>
  <w:abstractNum w:abstractNumId="1" w15:restartNumberingAfterBreak="0">
    <w:nsid w:val="10123B15"/>
    <w:multiLevelType w:val="hybridMultilevel"/>
    <w:tmpl w:val="53BA7928"/>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 w15:restartNumberingAfterBreak="0">
    <w:nsid w:val="10E12E70"/>
    <w:multiLevelType w:val="hybridMultilevel"/>
    <w:tmpl w:val="69787B88"/>
    <w:lvl w:ilvl="0" w:tplc="04100017">
      <w:start w:val="1"/>
      <w:numFmt w:val="lowerLetter"/>
      <w:lvlText w:val="%1)"/>
      <w:lvlJc w:val="left"/>
      <w:pPr>
        <w:tabs>
          <w:tab w:val="num" w:pos="928"/>
        </w:tabs>
        <w:ind w:left="928" w:hanging="360"/>
      </w:pPr>
    </w:lvl>
    <w:lvl w:ilvl="1" w:tplc="04100019" w:tentative="1">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3" w15:restartNumberingAfterBreak="0">
    <w:nsid w:val="12D059F5"/>
    <w:multiLevelType w:val="hybridMultilevel"/>
    <w:tmpl w:val="C5E0C8B2"/>
    <w:lvl w:ilvl="0" w:tplc="0410000F">
      <w:start w:val="1"/>
      <w:numFmt w:val="decimal"/>
      <w:lvlText w:val="%1."/>
      <w:lvlJc w:val="left"/>
      <w:pPr>
        <w:tabs>
          <w:tab w:val="num" w:pos="1145"/>
        </w:tabs>
        <w:ind w:left="1145" w:hanging="360"/>
      </w:pPr>
    </w:lvl>
    <w:lvl w:ilvl="1" w:tplc="04100019" w:tentative="1">
      <w:start w:val="1"/>
      <w:numFmt w:val="lowerLetter"/>
      <w:lvlText w:val="%2."/>
      <w:lvlJc w:val="left"/>
      <w:pPr>
        <w:tabs>
          <w:tab w:val="num" w:pos="1865"/>
        </w:tabs>
        <w:ind w:left="1865" w:hanging="360"/>
      </w:pPr>
    </w:lvl>
    <w:lvl w:ilvl="2" w:tplc="0410001B" w:tentative="1">
      <w:start w:val="1"/>
      <w:numFmt w:val="lowerRoman"/>
      <w:lvlText w:val="%3."/>
      <w:lvlJc w:val="right"/>
      <w:pPr>
        <w:tabs>
          <w:tab w:val="num" w:pos="2585"/>
        </w:tabs>
        <w:ind w:left="2585" w:hanging="180"/>
      </w:pPr>
    </w:lvl>
    <w:lvl w:ilvl="3" w:tplc="0410000F" w:tentative="1">
      <w:start w:val="1"/>
      <w:numFmt w:val="decimal"/>
      <w:lvlText w:val="%4."/>
      <w:lvlJc w:val="left"/>
      <w:pPr>
        <w:tabs>
          <w:tab w:val="num" w:pos="3305"/>
        </w:tabs>
        <w:ind w:left="3305" w:hanging="360"/>
      </w:pPr>
    </w:lvl>
    <w:lvl w:ilvl="4" w:tplc="04100019" w:tentative="1">
      <w:start w:val="1"/>
      <w:numFmt w:val="lowerLetter"/>
      <w:lvlText w:val="%5."/>
      <w:lvlJc w:val="left"/>
      <w:pPr>
        <w:tabs>
          <w:tab w:val="num" w:pos="4025"/>
        </w:tabs>
        <w:ind w:left="4025" w:hanging="360"/>
      </w:pPr>
    </w:lvl>
    <w:lvl w:ilvl="5" w:tplc="0410001B" w:tentative="1">
      <w:start w:val="1"/>
      <w:numFmt w:val="lowerRoman"/>
      <w:lvlText w:val="%6."/>
      <w:lvlJc w:val="right"/>
      <w:pPr>
        <w:tabs>
          <w:tab w:val="num" w:pos="4745"/>
        </w:tabs>
        <w:ind w:left="4745" w:hanging="180"/>
      </w:p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4" w15:restartNumberingAfterBreak="0">
    <w:nsid w:val="163F2980"/>
    <w:multiLevelType w:val="hybridMultilevel"/>
    <w:tmpl w:val="0F0A44FC"/>
    <w:lvl w:ilvl="0" w:tplc="BFE43768">
      <w:start w:val="1"/>
      <w:numFmt w:val="bullet"/>
      <w:lvlText w:val="-"/>
      <w:lvlJc w:val="left"/>
      <w:pPr>
        <w:tabs>
          <w:tab w:val="num" w:pos="1403"/>
        </w:tabs>
        <w:ind w:left="1403" w:hanging="360"/>
      </w:pPr>
      <w:rPr>
        <w:rFonts w:ascii="Tahoma" w:hAnsi="Tahoma" w:hint="default"/>
      </w:rPr>
    </w:lvl>
    <w:lvl w:ilvl="1" w:tplc="04100003" w:tentative="1">
      <w:start w:val="1"/>
      <w:numFmt w:val="bullet"/>
      <w:lvlText w:val="o"/>
      <w:lvlJc w:val="left"/>
      <w:pPr>
        <w:tabs>
          <w:tab w:val="num" w:pos="1583"/>
        </w:tabs>
        <w:ind w:left="1583" w:hanging="360"/>
      </w:pPr>
      <w:rPr>
        <w:rFonts w:ascii="Courier New" w:hAnsi="Courier New" w:cs="Courier New" w:hint="default"/>
      </w:rPr>
    </w:lvl>
    <w:lvl w:ilvl="2" w:tplc="04100005" w:tentative="1">
      <w:start w:val="1"/>
      <w:numFmt w:val="bullet"/>
      <w:lvlText w:val=""/>
      <w:lvlJc w:val="left"/>
      <w:pPr>
        <w:tabs>
          <w:tab w:val="num" w:pos="2303"/>
        </w:tabs>
        <w:ind w:left="2303" w:hanging="360"/>
      </w:pPr>
      <w:rPr>
        <w:rFonts w:ascii="Wingdings" w:hAnsi="Wingdings" w:hint="default"/>
      </w:rPr>
    </w:lvl>
    <w:lvl w:ilvl="3" w:tplc="04100001" w:tentative="1">
      <w:start w:val="1"/>
      <w:numFmt w:val="bullet"/>
      <w:lvlText w:val=""/>
      <w:lvlJc w:val="left"/>
      <w:pPr>
        <w:tabs>
          <w:tab w:val="num" w:pos="3023"/>
        </w:tabs>
        <w:ind w:left="3023" w:hanging="360"/>
      </w:pPr>
      <w:rPr>
        <w:rFonts w:ascii="Symbol" w:hAnsi="Symbol" w:hint="default"/>
      </w:rPr>
    </w:lvl>
    <w:lvl w:ilvl="4" w:tplc="04100003" w:tentative="1">
      <w:start w:val="1"/>
      <w:numFmt w:val="bullet"/>
      <w:lvlText w:val="o"/>
      <w:lvlJc w:val="left"/>
      <w:pPr>
        <w:tabs>
          <w:tab w:val="num" w:pos="3743"/>
        </w:tabs>
        <w:ind w:left="3743" w:hanging="360"/>
      </w:pPr>
      <w:rPr>
        <w:rFonts w:ascii="Courier New" w:hAnsi="Courier New" w:cs="Courier New" w:hint="default"/>
      </w:rPr>
    </w:lvl>
    <w:lvl w:ilvl="5" w:tplc="04100005" w:tentative="1">
      <w:start w:val="1"/>
      <w:numFmt w:val="bullet"/>
      <w:lvlText w:val=""/>
      <w:lvlJc w:val="left"/>
      <w:pPr>
        <w:tabs>
          <w:tab w:val="num" w:pos="4463"/>
        </w:tabs>
        <w:ind w:left="4463" w:hanging="360"/>
      </w:pPr>
      <w:rPr>
        <w:rFonts w:ascii="Wingdings" w:hAnsi="Wingdings" w:hint="default"/>
      </w:rPr>
    </w:lvl>
    <w:lvl w:ilvl="6" w:tplc="04100001" w:tentative="1">
      <w:start w:val="1"/>
      <w:numFmt w:val="bullet"/>
      <w:lvlText w:val=""/>
      <w:lvlJc w:val="left"/>
      <w:pPr>
        <w:tabs>
          <w:tab w:val="num" w:pos="5183"/>
        </w:tabs>
        <w:ind w:left="5183" w:hanging="360"/>
      </w:pPr>
      <w:rPr>
        <w:rFonts w:ascii="Symbol" w:hAnsi="Symbol" w:hint="default"/>
      </w:rPr>
    </w:lvl>
    <w:lvl w:ilvl="7" w:tplc="04100003" w:tentative="1">
      <w:start w:val="1"/>
      <w:numFmt w:val="bullet"/>
      <w:lvlText w:val="o"/>
      <w:lvlJc w:val="left"/>
      <w:pPr>
        <w:tabs>
          <w:tab w:val="num" w:pos="5903"/>
        </w:tabs>
        <w:ind w:left="5903" w:hanging="360"/>
      </w:pPr>
      <w:rPr>
        <w:rFonts w:ascii="Courier New" w:hAnsi="Courier New" w:cs="Courier New" w:hint="default"/>
      </w:rPr>
    </w:lvl>
    <w:lvl w:ilvl="8" w:tplc="04100005" w:tentative="1">
      <w:start w:val="1"/>
      <w:numFmt w:val="bullet"/>
      <w:lvlText w:val=""/>
      <w:lvlJc w:val="left"/>
      <w:pPr>
        <w:tabs>
          <w:tab w:val="num" w:pos="6623"/>
        </w:tabs>
        <w:ind w:left="6623" w:hanging="360"/>
      </w:pPr>
      <w:rPr>
        <w:rFonts w:ascii="Wingdings" w:hAnsi="Wingdings" w:hint="default"/>
      </w:rPr>
    </w:lvl>
  </w:abstractNum>
  <w:abstractNum w:abstractNumId="5" w15:restartNumberingAfterBreak="0">
    <w:nsid w:val="1EF3010C"/>
    <w:multiLevelType w:val="hybridMultilevel"/>
    <w:tmpl w:val="8EF48BA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85DA0"/>
    <w:multiLevelType w:val="hybridMultilevel"/>
    <w:tmpl w:val="D28E0AB2"/>
    <w:lvl w:ilvl="0" w:tplc="04100001">
      <w:start w:val="1"/>
      <w:numFmt w:val="bullet"/>
      <w:lvlText w:val=""/>
      <w:lvlJc w:val="left"/>
      <w:pPr>
        <w:tabs>
          <w:tab w:val="num" w:pos="1145"/>
        </w:tabs>
        <w:ind w:left="1145" w:hanging="360"/>
      </w:pPr>
      <w:rPr>
        <w:rFonts w:ascii="Symbol" w:hAnsi="Symbol" w:hint="default"/>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377E2E10"/>
    <w:multiLevelType w:val="hybridMultilevel"/>
    <w:tmpl w:val="8EDC1FE4"/>
    <w:lvl w:ilvl="0" w:tplc="04100019">
      <w:start w:val="1"/>
      <w:numFmt w:val="lowerLetter"/>
      <w:lvlText w:val="%1."/>
      <w:lvlJc w:val="left"/>
      <w:pPr>
        <w:tabs>
          <w:tab w:val="num" w:pos="863"/>
        </w:tabs>
        <w:ind w:left="863" w:hanging="360"/>
      </w:pPr>
    </w:lvl>
    <w:lvl w:ilvl="1" w:tplc="04100019" w:tentative="1">
      <w:start w:val="1"/>
      <w:numFmt w:val="lowerLetter"/>
      <w:lvlText w:val="%2."/>
      <w:lvlJc w:val="left"/>
      <w:pPr>
        <w:tabs>
          <w:tab w:val="num" w:pos="1583"/>
        </w:tabs>
        <w:ind w:left="1583" w:hanging="360"/>
      </w:pPr>
    </w:lvl>
    <w:lvl w:ilvl="2" w:tplc="0410001B" w:tentative="1">
      <w:start w:val="1"/>
      <w:numFmt w:val="lowerRoman"/>
      <w:lvlText w:val="%3."/>
      <w:lvlJc w:val="right"/>
      <w:pPr>
        <w:tabs>
          <w:tab w:val="num" w:pos="2303"/>
        </w:tabs>
        <w:ind w:left="2303" w:hanging="180"/>
      </w:pPr>
    </w:lvl>
    <w:lvl w:ilvl="3" w:tplc="0410000F" w:tentative="1">
      <w:start w:val="1"/>
      <w:numFmt w:val="decimal"/>
      <w:lvlText w:val="%4."/>
      <w:lvlJc w:val="left"/>
      <w:pPr>
        <w:tabs>
          <w:tab w:val="num" w:pos="3023"/>
        </w:tabs>
        <w:ind w:left="3023" w:hanging="360"/>
      </w:pPr>
    </w:lvl>
    <w:lvl w:ilvl="4" w:tplc="04100019" w:tentative="1">
      <w:start w:val="1"/>
      <w:numFmt w:val="lowerLetter"/>
      <w:lvlText w:val="%5."/>
      <w:lvlJc w:val="left"/>
      <w:pPr>
        <w:tabs>
          <w:tab w:val="num" w:pos="3743"/>
        </w:tabs>
        <w:ind w:left="3743" w:hanging="360"/>
      </w:pPr>
    </w:lvl>
    <w:lvl w:ilvl="5" w:tplc="0410001B" w:tentative="1">
      <w:start w:val="1"/>
      <w:numFmt w:val="lowerRoman"/>
      <w:lvlText w:val="%6."/>
      <w:lvlJc w:val="right"/>
      <w:pPr>
        <w:tabs>
          <w:tab w:val="num" w:pos="4463"/>
        </w:tabs>
        <w:ind w:left="4463" w:hanging="180"/>
      </w:pPr>
    </w:lvl>
    <w:lvl w:ilvl="6" w:tplc="0410000F" w:tentative="1">
      <w:start w:val="1"/>
      <w:numFmt w:val="decimal"/>
      <w:lvlText w:val="%7."/>
      <w:lvlJc w:val="left"/>
      <w:pPr>
        <w:tabs>
          <w:tab w:val="num" w:pos="5183"/>
        </w:tabs>
        <w:ind w:left="5183" w:hanging="360"/>
      </w:pPr>
    </w:lvl>
    <w:lvl w:ilvl="7" w:tplc="04100019" w:tentative="1">
      <w:start w:val="1"/>
      <w:numFmt w:val="lowerLetter"/>
      <w:lvlText w:val="%8."/>
      <w:lvlJc w:val="left"/>
      <w:pPr>
        <w:tabs>
          <w:tab w:val="num" w:pos="5903"/>
        </w:tabs>
        <w:ind w:left="5903" w:hanging="360"/>
      </w:pPr>
    </w:lvl>
    <w:lvl w:ilvl="8" w:tplc="0410001B" w:tentative="1">
      <w:start w:val="1"/>
      <w:numFmt w:val="lowerRoman"/>
      <w:lvlText w:val="%9."/>
      <w:lvlJc w:val="right"/>
      <w:pPr>
        <w:tabs>
          <w:tab w:val="num" w:pos="6623"/>
        </w:tabs>
        <w:ind w:left="6623" w:hanging="180"/>
      </w:pPr>
    </w:lvl>
  </w:abstractNum>
  <w:abstractNum w:abstractNumId="8" w15:restartNumberingAfterBreak="0">
    <w:nsid w:val="38125BF3"/>
    <w:multiLevelType w:val="hybridMultilevel"/>
    <w:tmpl w:val="54ACBF6C"/>
    <w:lvl w:ilvl="0" w:tplc="A4281558">
      <w:numFmt w:val="bullet"/>
      <w:lvlText w:val="-"/>
      <w:lvlJc w:val="left"/>
      <w:pPr>
        <w:tabs>
          <w:tab w:val="num" w:pos="720"/>
        </w:tabs>
        <w:ind w:left="720" w:hanging="360"/>
      </w:pPr>
      <w:rPr>
        <w:rFonts w:ascii="Arial" w:eastAsia="Times New Roman" w:hAnsi="Arial" w:cs="Arial"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B0363"/>
    <w:multiLevelType w:val="hybridMultilevel"/>
    <w:tmpl w:val="8EDC1FE4"/>
    <w:lvl w:ilvl="0" w:tplc="04100019">
      <w:start w:val="1"/>
      <w:numFmt w:val="lowerLetter"/>
      <w:lvlText w:val="%1."/>
      <w:lvlJc w:val="left"/>
      <w:pPr>
        <w:tabs>
          <w:tab w:val="num" w:pos="863"/>
        </w:tabs>
        <w:ind w:left="863" w:hanging="360"/>
      </w:pPr>
    </w:lvl>
    <w:lvl w:ilvl="1" w:tplc="04100019" w:tentative="1">
      <w:start w:val="1"/>
      <w:numFmt w:val="lowerLetter"/>
      <w:lvlText w:val="%2."/>
      <w:lvlJc w:val="left"/>
      <w:pPr>
        <w:tabs>
          <w:tab w:val="num" w:pos="1583"/>
        </w:tabs>
        <w:ind w:left="1583" w:hanging="360"/>
      </w:pPr>
    </w:lvl>
    <w:lvl w:ilvl="2" w:tplc="0410001B" w:tentative="1">
      <w:start w:val="1"/>
      <w:numFmt w:val="lowerRoman"/>
      <w:lvlText w:val="%3."/>
      <w:lvlJc w:val="right"/>
      <w:pPr>
        <w:tabs>
          <w:tab w:val="num" w:pos="2303"/>
        </w:tabs>
        <w:ind w:left="2303" w:hanging="180"/>
      </w:pPr>
    </w:lvl>
    <w:lvl w:ilvl="3" w:tplc="0410000F" w:tentative="1">
      <w:start w:val="1"/>
      <w:numFmt w:val="decimal"/>
      <w:lvlText w:val="%4."/>
      <w:lvlJc w:val="left"/>
      <w:pPr>
        <w:tabs>
          <w:tab w:val="num" w:pos="3023"/>
        </w:tabs>
        <w:ind w:left="3023" w:hanging="360"/>
      </w:pPr>
    </w:lvl>
    <w:lvl w:ilvl="4" w:tplc="04100019" w:tentative="1">
      <w:start w:val="1"/>
      <w:numFmt w:val="lowerLetter"/>
      <w:lvlText w:val="%5."/>
      <w:lvlJc w:val="left"/>
      <w:pPr>
        <w:tabs>
          <w:tab w:val="num" w:pos="3743"/>
        </w:tabs>
        <w:ind w:left="3743" w:hanging="360"/>
      </w:pPr>
    </w:lvl>
    <w:lvl w:ilvl="5" w:tplc="0410001B" w:tentative="1">
      <w:start w:val="1"/>
      <w:numFmt w:val="lowerRoman"/>
      <w:lvlText w:val="%6."/>
      <w:lvlJc w:val="right"/>
      <w:pPr>
        <w:tabs>
          <w:tab w:val="num" w:pos="4463"/>
        </w:tabs>
        <w:ind w:left="4463" w:hanging="180"/>
      </w:pPr>
    </w:lvl>
    <w:lvl w:ilvl="6" w:tplc="0410000F" w:tentative="1">
      <w:start w:val="1"/>
      <w:numFmt w:val="decimal"/>
      <w:lvlText w:val="%7."/>
      <w:lvlJc w:val="left"/>
      <w:pPr>
        <w:tabs>
          <w:tab w:val="num" w:pos="5183"/>
        </w:tabs>
        <w:ind w:left="5183" w:hanging="360"/>
      </w:pPr>
    </w:lvl>
    <w:lvl w:ilvl="7" w:tplc="04100019" w:tentative="1">
      <w:start w:val="1"/>
      <w:numFmt w:val="lowerLetter"/>
      <w:lvlText w:val="%8."/>
      <w:lvlJc w:val="left"/>
      <w:pPr>
        <w:tabs>
          <w:tab w:val="num" w:pos="5903"/>
        </w:tabs>
        <w:ind w:left="5903" w:hanging="360"/>
      </w:pPr>
    </w:lvl>
    <w:lvl w:ilvl="8" w:tplc="0410001B" w:tentative="1">
      <w:start w:val="1"/>
      <w:numFmt w:val="lowerRoman"/>
      <w:lvlText w:val="%9."/>
      <w:lvlJc w:val="right"/>
      <w:pPr>
        <w:tabs>
          <w:tab w:val="num" w:pos="6623"/>
        </w:tabs>
        <w:ind w:left="6623" w:hanging="180"/>
      </w:pPr>
    </w:lvl>
  </w:abstractNum>
  <w:abstractNum w:abstractNumId="10" w15:restartNumberingAfterBreak="0">
    <w:nsid w:val="4030330D"/>
    <w:multiLevelType w:val="hybridMultilevel"/>
    <w:tmpl w:val="93B8658A"/>
    <w:lvl w:ilvl="0" w:tplc="BFE43768">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9B1983"/>
    <w:multiLevelType w:val="hybridMultilevel"/>
    <w:tmpl w:val="C5D86D3E"/>
    <w:lvl w:ilvl="0" w:tplc="04100001">
      <w:start w:val="1"/>
      <w:numFmt w:val="bullet"/>
      <w:lvlText w:val=""/>
      <w:lvlJc w:val="left"/>
      <w:pPr>
        <w:tabs>
          <w:tab w:val="num" w:pos="1145"/>
        </w:tabs>
        <w:ind w:left="1145" w:hanging="360"/>
      </w:pPr>
      <w:rPr>
        <w:rFonts w:ascii="Symbol" w:hAnsi="Symbol" w:hint="default"/>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510C77AD"/>
    <w:multiLevelType w:val="hybridMultilevel"/>
    <w:tmpl w:val="3F2E3D98"/>
    <w:lvl w:ilvl="0" w:tplc="BFE43768">
      <w:start w:val="1"/>
      <w:numFmt w:val="bullet"/>
      <w:lvlText w:val="-"/>
      <w:lvlJc w:val="left"/>
      <w:pPr>
        <w:ind w:left="1145" w:hanging="360"/>
      </w:pPr>
      <w:rPr>
        <w:rFonts w:ascii="Tahoma" w:hAnsi="Tahoma"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3" w15:restartNumberingAfterBreak="0">
    <w:nsid w:val="692A3FA9"/>
    <w:multiLevelType w:val="hybridMultilevel"/>
    <w:tmpl w:val="0C58C7E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CF0585E"/>
    <w:multiLevelType w:val="hybridMultilevel"/>
    <w:tmpl w:val="94587DF2"/>
    <w:lvl w:ilvl="0" w:tplc="04100001">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num w:numId="1" w16cid:durableId="1566574294">
    <w:abstractNumId w:val="2"/>
  </w:num>
  <w:num w:numId="2" w16cid:durableId="1627928870">
    <w:abstractNumId w:val="6"/>
  </w:num>
  <w:num w:numId="3" w16cid:durableId="1873880076">
    <w:abstractNumId w:val="11"/>
  </w:num>
  <w:num w:numId="4" w16cid:durableId="161748917">
    <w:abstractNumId w:val="3"/>
  </w:num>
  <w:num w:numId="5" w16cid:durableId="1536505869">
    <w:abstractNumId w:val="8"/>
  </w:num>
  <w:num w:numId="6" w16cid:durableId="1252163012">
    <w:abstractNumId w:val="5"/>
  </w:num>
  <w:num w:numId="7" w16cid:durableId="229388721">
    <w:abstractNumId w:val="13"/>
  </w:num>
  <w:num w:numId="8" w16cid:durableId="254557865">
    <w:abstractNumId w:val="7"/>
  </w:num>
  <w:num w:numId="9" w16cid:durableId="1251425261">
    <w:abstractNumId w:val="9"/>
  </w:num>
  <w:num w:numId="10" w16cid:durableId="1262420754">
    <w:abstractNumId w:val="1"/>
  </w:num>
  <w:num w:numId="11" w16cid:durableId="902519653">
    <w:abstractNumId w:val="4"/>
  </w:num>
  <w:num w:numId="12" w16cid:durableId="1321428802">
    <w:abstractNumId w:val="12"/>
  </w:num>
  <w:num w:numId="13" w16cid:durableId="664744274">
    <w:abstractNumId w:val="10"/>
  </w:num>
  <w:num w:numId="14" w16cid:durableId="1737512735">
    <w:abstractNumId w:val="14"/>
  </w:num>
  <w:num w:numId="15" w16cid:durableId="110114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567"/>
  <w:hyphenationZone w:val="283"/>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59"/>
    <w:rsid w:val="0001691D"/>
    <w:rsid w:val="00041628"/>
    <w:rsid w:val="000515D2"/>
    <w:rsid w:val="0006113E"/>
    <w:rsid w:val="00061F3C"/>
    <w:rsid w:val="00095B0C"/>
    <w:rsid w:val="000A307D"/>
    <w:rsid w:val="000C08CE"/>
    <w:rsid w:val="000C3666"/>
    <w:rsid w:val="000C7575"/>
    <w:rsid w:val="000D51E7"/>
    <w:rsid w:val="000E3B4F"/>
    <w:rsid w:val="000F7745"/>
    <w:rsid w:val="00116BB3"/>
    <w:rsid w:val="001262EC"/>
    <w:rsid w:val="00130F6D"/>
    <w:rsid w:val="001478CF"/>
    <w:rsid w:val="0015146C"/>
    <w:rsid w:val="00156417"/>
    <w:rsid w:val="0016349D"/>
    <w:rsid w:val="00165DB1"/>
    <w:rsid w:val="00171FBE"/>
    <w:rsid w:val="00181543"/>
    <w:rsid w:val="00181812"/>
    <w:rsid w:val="001A0F24"/>
    <w:rsid w:val="001A7EBA"/>
    <w:rsid w:val="001B4F39"/>
    <w:rsid w:val="001C13CC"/>
    <w:rsid w:val="001C2892"/>
    <w:rsid w:val="001C4FD9"/>
    <w:rsid w:val="001D0FC1"/>
    <w:rsid w:val="001E3CE7"/>
    <w:rsid w:val="001E6C38"/>
    <w:rsid w:val="001F0040"/>
    <w:rsid w:val="00211953"/>
    <w:rsid w:val="0021253C"/>
    <w:rsid w:val="00213DF5"/>
    <w:rsid w:val="00217E4E"/>
    <w:rsid w:val="002204E8"/>
    <w:rsid w:val="0022074D"/>
    <w:rsid w:val="00227381"/>
    <w:rsid w:val="00233367"/>
    <w:rsid w:val="002337EC"/>
    <w:rsid w:val="002350FB"/>
    <w:rsid w:val="002354E9"/>
    <w:rsid w:val="00243ECD"/>
    <w:rsid w:val="002526B4"/>
    <w:rsid w:val="002531C9"/>
    <w:rsid w:val="002817C1"/>
    <w:rsid w:val="0029130E"/>
    <w:rsid w:val="00292741"/>
    <w:rsid w:val="002A2570"/>
    <w:rsid w:val="002A539F"/>
    <w:rsid w:val="002A5912"/>
    <w:rsid w:val="002C5873"/>
    <w:rsid w:val="002D1201"/>
    <w:rsid w:val="002E48E3"/>
    <w:rsid w:val="002F58C2"/>
    <w:rsid w:val="003051B7"/>
    <w:rsid w:val="003069DB"/>
    <w:rsid w:val="00307721"/>
    <w:rsid w:val="00310C2B"/>
    <w:rsid w:val="00316065"/>
    <w:rsid w:val="00326763"/>
    <w:rsid w:val="0032753D"/>
    <w:rsid w:val="003300D9"/>
    <w:rsid w:val="00334938"/>
    <w:rsid w:val="00347968"/>
    <w:rsid w:val="003767B0"/>
    <w:rsid w:val="003860DE"/>
    <w:rsid w:val="003867A6"/>
    <w:rsid w:val="00397AB4"/>
    <w:rsid w:val="003A18B7"/>
    <w:rsid w:val="003B01F7"/>
    <w:rsid w:val="003B67D5"/>
    <w:rsid w:val="003C0CFF"/>
    <w:rsid w:val="003D0830"/>
    <w:rsid w:val="003D36A4"/>
    <w:rsid w:val="003F6864"/>
    <w:rsid w:val="00411F57"/>
    <w:rsid w:val="00423227"/>
    <w:rsid w:val="004320C2"/>
    <w:rsid w:val="00437ECC"/>
    <w:rsid w:val="00440F5C"/>
    <w:rsid w:val="00454A2F"/>
    <w:rsid w:val="00456593"/>
    <w:rsid w:val="00460136"/>
    <w:rsid w:val="00481FF1"/>
    <w:rsid w:val="004847D5"/>
    <w:rsid w:val="004A59F7"/>
    <w:rsid w:val="004B53BE"/>
    <w:rsid w:val="004C136E"/>
    <w:rsid w:val="004E3559"/>
    <w:rsid w:val="004E3B92"/>
    <w:rsid w:val="004F2497"/>
    <w:rsid w:val="004F5858"/>
    <w:rsid w:val="005040DF"/>
    <w:rsid w:val="00505697"/>
    <w:rsid w:val="005239C7"/>
    <w:rsid w:val="0052586E"/>
    <w:rsid w:val="00526255"/>
    <w:rsid w:val="00527696"/>
    <w:rsid w:val="00532A90"/>
    <w:rsid w:val="00540E8C"/>
    <w:rsid w:val="00550FD6"/>
    <w:rsid w:val="00565BAE"/>
    <w:rsid w:val="005711CA"/>
    <w:rsid w:val="00585679"/>
    <w:rsid w:val="00586C02"/>
    <w:rsid w:val="00587752"/>
    <w:rsid w:val="005A35A0"/>
    <w:rsid w:val="005A5DF1"/>
    <w:rsid w:val="005B417A"/>
    <w:rsid w:val="005C7EFA"/>
    <w:rsid w:val="005D09FE"/>
    <w:rsid w:val="005E5969"/>
    <w:rsid w:val="005F1910"/>
    <w:rsid w:val="00604143"/>
    <w:rsid w:val="00604556"/>
    <w:rsid w:val="00612FB8"/>
    <w:rsid w:val="00614753"/>
    <w:rsid w:val="00620245"/>
    <w:rsid w:val="00622C1C"/>
    <w:rsid w:val="00630FA3"/>
    <w:rsid w:val="00635938"/>
    <w:rsid w:val="0064017B"/>
    <w:rsid w:val="006534E4"/>
    <w:rsid w:val="00663234"/>
    <w:rsid w:val="00677891"/>
    <w:rsid w:val="00696159"/>
    <w:rsid w:val="006B2691"/>
    <w:rsid w:val="006B34D8"/>
    <w:rsid w:val="006B6B77"/>
    <w:rsid w:val="006C7137"/>
    <w:rsid w:val="006D751C"/>
    <w:rsid w:val="006E681A"/>
    <w:rsid w:val="006F07DC"/>
    <w:rsid w:val="007042D1"/>
    <w:rsid w:val="00707624"/>
    <w:rsid w:val="00712599"/>
    <w:rsid w:val="00730D58"/>
    <w:rsid w:val="00740229"/>
    <w:rsid w:val="007515EB"/>
    <w:rsid w:val="007612ED"/>
    <w:rsid w:val="0076357B"/>
    <w:rsid w:val="00770E76"/>
    <w:rsid w:val="00785965"/>
    <w:rsid w:val="00785B9E"/>
    <w:rsid w:val="00794E5C"/>
    <w:rsid w:val="007A722F"/>
    <w:rsid w:val="007B4657"/>
    <w:rsid w:val="007E2F46"/>
    <w:rsid w:val="007E4BCF"/>
    <w:rsid w:val="00801067"/>
    <w:rsid w:val="008031B3"/>
    <w:rsid w:val="008038E2"/>
    <w:rsid w:val="00806D27"/>
    <w:rsid w:val="0081775C"/>
    <w:rsid w:val="00820753"/>
    <w:rsid w:val="00841631"/>
    <w:rsid w:val="00843E0D"/>
    <w:rsid w:val="00844D14"/>
    <w:rsid w:val="008553D8"/>
    <w:rsid w:val="00862C1B"/>
    <w:rsid w:val="00881CE2"/>
    <w:rsid w:val="00884D10"/>
    <w:rsid w:val="008934BA"/>
    <w:rsid w:val="008A41FA"/>
    <w:rsid w:val="008B0B6F"/>
    <w:rsid w:val="008B49B3"/>
    <w:rsid w:val="008C72D8"/>
    <w:rsid w:val="008F2122"/>
    <w:rsid w:val="00903253"/>
    <w:rsid w:val="00911AAE"/>
    <w:rsid w:val="00921BFA"/>
    <w:rsid w:val="009236E2"/>
    <w:rsid w:val="00937A38"/>
    <w:rsid w:val="00937EC5"/>
    <w:rsid w:val="00940732"/>
    <w:rsid w:val="00951136"/>
    <w:rsid w:val="00965FED"/>
    <w:rsid w:val="009660E5"/>
    <w:rsid w:val="00974AEA"/>
    <w:rsid w:val="00983929"/>
    <w:rsid w:val="00987738"/>
    <w:rsid w:val="00993191"/>
    <w:rsid w:val="009B0426"/>
    <w:rsid w:val="009B7DC8"/>
    <w:rsid w:val="009C2D16"/>
    <w:rsid w:val="009C7F7E"/>
    <w:rsid w:val="009E3296"/>
    <w:rsid w:val="00A0050A"/>
    <w:rsid w:val="00A12062"/>
    <w:rsid w:val="00A14098"/>
    <w:rsid w:val="00A15F7D"/>
    <w:rsid w:val="00A16E53"/>
    <w:rsid w:val="00A16F16"/>
    <w:rsid w:val="00A36C7E"/>
    <w:rsid w:val="00A618BC"/>
    <w:rsid w:val="00A63C5E"/>
    <w:rsid w:val="00A6676B"/>
    <w:rsid w:val="00A71EBA"/>
    <w:rsid w:val="00A87C31"/>
    <w:rsid w:val="00A932EB"/>
    <w:rsid w:val="00A95151"/>
    <w:rsid w:val="00AA125E"/>
    <w:rsid w:val="00AB1F4C"/>
    <w:rsid w:val="00AB7397"/>
    <w:rsid w:val="00AB7F11"/>
    <w:rsid w:val="00AC14C7"/>
    <w:rsid w:val="00AC32E2"/>
    <w:rsid w:val="00AD1D48"/>
    <w:rsid w:val="00AF70E1"/>
    <w:rsid w:val="00B0163A"/>
    <w:rsid w:val="00B03DDA"/>
    <w:rsid w:val="00B078C7"/>
    <w:rsid w:val="00B10C98"/>
    <w:rsid w:val="00B12244"/>
    <w:rsid w:val="00B21C3B"/>
    <w:rsid w:val="00B37344"/>
    <w:rsid w:val="00B46827"/>
    <w:rsid w:val="00B47675"/>
    <w:rsid w:val="00B50515"/>
    <w:rsid w:val="00B74ED0"/>
    <w:rsid w:val="00B7770B"/>
    <w:rsid w:val="00B814FE"/>
    <w:rsid w:val="00B84AA2"/>
    <w:rsid w:val="00B906EC"/>
    <w:rsid w:val="00B92826"/>
    <w:rsid w:val="00BB0341"/>
    <w:rsid w:val="00BB0E56"/>
    <w:rsid w:val="00BB236D"/>
    <w:rsid w:val="00BB4689"/>
    <w:rsid w:val="00BE5439"/>
    <w:rsid w:val="00BF51D7"/>
    <w:rsid w:val="00C071A4"/>
    <w:rsid w:val="00C2147A"/>
    <w:rsid w:val="00C333D0"/>
    <w:rsid w:val="00C36F73"/>
    <w:rsid w:val="00C4024D"/>
    <w:rsid w:val="00C55F53"/>
    <w:rsid w:val="00C71A27"/>
    <w:rsid w:val="00C81922"/>
    <w:rsid w:val="00C81C64"/>
    <w:rsid w:val="00C8273E"/>
    <w:rsid w:val="00C92E81"/>
    <w:rsid w:val="00C9380F"/>
    <w:rsid w:val="00C94089"/>
    <w:rsid w:val="00C948F5"/>
    <w:rsid w:val="00C951D1"/>
    <w:rsid w:val="00C977FC"/>
    <w:rsid w:val="00CA2DD3"/>
    <w:rsid w:val="00CA5463"/>
    <w:rsid w:val="00CB2D17"/>
    <w:rsid w:val="00CC4891"/>
    <w:rsid w:val="00CC5086"/>
    <w:rsid w:val="00CD2F06"/>
    <w:rsid w:val="00CD5BC5"/>
    <w:rsid w:val="00CE3F40"/>
    <w:rsid w:val="00CF09C6"/>
    <w:rsid w:val="00CF732A"/>
    <w:rsid w:val="00D108EC"/>
    <w:rsid w:val="00D174DE"/>
    <w:rsid w:val="00D36A2C"/>
    <w:rsid w:val="00D61FA9"/>
    <w:rsid w:val="00D70ACD"/>
    <w:rsid w:val="00D72097"/>
    <w:rsid w:val="00D77682"/>
    <w:rsid w:val="00D8676A"/>
    <w:rsid w:val="00D9743F"/>
    <w:rsid w:val="00DD276A"/>
    <w:rsid w:val="00DD6E98"/>
    <w:rsid w:val="00DF179B"/>
    <w:rsid w:val="00DF7ABD"/>
    <w:rsid w:val="00E206DE"/>
    <w:rsid w:val="00E40660"/>
    <w:rsid w:val="00E5288E"/>
    <w:rsid w:val="00E93D84"/>
    <w:rsid w:val="00EA15A9"/>
    <w:rsid w:val="00EA35B4"/>
    <w:rsid w:val="00EB09BB"/>
    <w:rsid w:val="00EF4949"/>
    <w:rsid w:val="00F2545F"/>
    <w:rsid w:val="00F30FA7"/>
    <w:rsid w:val="00F418B3"/>
    <w:rsid w:val="00F6292D"/>
    <w:rsid w:val="00F67718"/>
    <w:rsid w:val="00F81945"/>
    <w:rsid w:val="00FA1D5A"/>
    <w:rsid w:val="00FB2215"/>
    <w:rsid w:val="00FB3B7E"/>
    <w:rsid w:val="00FB7545"/>
    <w:rsid w:val="00FC1784"/>
    <w:rsid w:val="00FC2068"/>
    <w:rsid w:val="00FE5137"/>
    <w:rsid w:val="00FE536E"/>
    <w:rsid w:val="00FF5214"/>
    <w:rsid w:val="00FF5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59019889"/>
  <w15:docId w15:val="{F3AE4C12-8DB7-4015-A3C6-7C2DCD23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qFormat/>
    <w:pPr>
      <w:keepNext/>
      <w:widowControl w:val="0"/>
      <w:shd w:val="clear" w:color="auto" w:fill="FFFFFF"/>
      <w:autoSpaceDE w:val="0"/>
      <w:autoSpaceDN w:val="0"/>
      <w:adjustRightInd w:val="0"/>
      <w:outlineLvl w:val="0"/>
    </w:pPr>
    <w:rPr>
      <w:rFonts w:eastAsia="Arial Unicode MS"/>
      <w:b/>
      <w:bCs/>
      <w:i/>
      <w:iCs/>
      <w:color w:val="000000"/>
      <w:spacing w:val="-23"/>
      <w:sz w:val="49"/>
      <w:szCs w:val="49"/>
      <w:lang w:eastAsia="it-IT"/>
    </w:rPr>
  </w:style>
  <w:style w:type="paragraph" w:styleId="Titolo2">
    <w:name w:val="heading 2"/>
    <w:basedOn w:val="Normale"/>
    <w:next w:val="Normale"/>
    <w:qFormat/>
    <w:pPr>
      <w:keepNext/>
      <w:widowControl w:val="0"/>
      <w:autoSpaceDE w:val="0"/>
      <w:autoSpaceDN w:val="0"/>
      <w:adjustRightInd w:val="0"/>
      <w:jc w:val="center"/>
      <w:outlineLvl w:val="1"/>
    </w:pPr>
    <w:rPr>
      <w:rFonts w:eastAsia="Arial Unicode MS"/>
      <w:spacing w:val="-23"/>
      <w:sz w:val="49"/>
      <w:szCs w:val="49"/>
      <w:lang w:eastAsia="it-IT"/>
    </w:rPr>
  </w:style>
  <w:style w:type="paragraph" w:styleId="Titolo3">
    <w:name w:val="heading 3"/>
    <w:basedOn w:val="Normale"/>
    <w:next w:val="Normale"/>
    <w:qFormat/>
    <w:pPr>
      <w:keepNext/>
      <w:widowControl w:val="0"/>
      <w:ind w:left="425"/>
      <w:jc w:val="center"/>
      <w:outlineLvl w:val="2"/>
    </w:pPr>
    <w:rPr>
      <w:rFonts w:ascii="Verdana" w:hAnsi="Verdana"/>
      <w:b/>
      <w:sz w:val="52"/>
      <w:szCs w:val="52"/>
    </w:rPr>
  </w:style>
  <w:style w:type="paragraph" w:styleId="Titolo4">
    <w:name w:val="heading 4"/>
    <w:basedOn w:val="Normale"/>
    <w:next w:val="Normale"/>
    <w:qFormat/>
    <w:pPr>
      <w:keepNext/>
      <w:jc w:val="center"/>
      <w:outlineLvl w:val="3"/>
    </w:pPr>
    <w:rPr>
      <w:rFonts w:ascii="Arial" w:hAnsi="Arial" w:cs="Arial"/>
      <w:b/>
      <w:iCs/>
      <w:sz w:val="36"/>
      <w:szCs w:val="36"/>
      <w:lang w:eastAsia="it-IT"/>
    </w:rPr>
  </w:style>
  <w:style w:type="paragraph" w:styleId="Titolo5">
    <w:name w:val="heading 5"/>
    <w:basedOn w:val="Normale"/>
    <w:next w:val="Normale"/>
    <w:qFormat/>
    <w:pPr>
      <w:keepNext/>
      <w:widowControl w:val="0"/>
      <w:autoSpaceDE w:val="0"/>
      <w:autoSpaceDN w:val="0"/>
      <w:adjustRightInd w:val="0"/>
      <w:jc w:val="center"/>
      <w:outlineLvl w:val="4"/>
    </w:pPr>
    <w:rPr>
      <w:i/>
      <w:iCs/>
      <w:spacing w:val="-23"/>
      <w:sz w:val="52"/>
      <w:szCs w:val="49"/>
      <w:lang w:eastAsia="it-IT"/>
    </w:rPr>
  </w:style>
  <w:style w:type="paragraph" w:styleId="Titolo6">
    <w:name w:val="heading 6"/>
    <w:basedOn w:val="Normale"/>
    <w:next w:val="Normale"/>
    <w:qFormat/>
    <w:pPr>
      <w:keepNext/>
      <w:widowControl w:val="0"/>
      <w:ind w:left="432"/>
      <w:outlineLvl w:val="5"/>
    </w:pPr>
    <w:rPr>
      <w:rFonts w:ascii="Bookman Old Style" w:hAnsi="Bookman Old Style"/>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1">
    <w:name w:val="index 1"/>
    <w:basedOn w:val="Normale"/>
    <w:next w:val="Normale"/>
    <w:autoRedefine/>
    <w:semiHidden/>
    <w:pPr>
      <w:widowControl w:val="0"/>
      <w:ind w:left="426"/>
      <w:jc w:val="both"/>
    </w:pPr>
    <w:rPr>
      <w:rFonts w:ascii="Verdana" w:hAnsi="Verdana" w:cs="Comic Sans MS"/>
      <w:sz w:val="20"/>
      <w:szCs w:val="20"/>
      <w:lang w:val="de-DE" w:eastAsia="it-IT"/>
    </w:rPr>
  </w:style>
  <w:style w:type="paragraph" w:customStyle="1" w:styleId="Corpodeltesto">
    <w:name w:val="Corpo del testo"/>
    <w:basedOn w:val="Normale"/>
    <w:semiHidden/>
    <w:pPr>
      <w:jc w:val="both"/>
    </w:pPr>
    <w:rPr>
      <w:rFonts w:ascii="Courier New" w:hAnsi="Courier New"/>
      <w:b/>
      <w:sz w:val="22"/>
      <w:szCs w:val="20"/>
      <w:lang w:eastAsia="it-IT"/>
    </w:rPr>
  </w:style>
  <w:style w:type="paragraph" w:styleId="Testofumetto">
    <w:name w:val="Balloon Text"/>
    <w:basedOn w:val="Normale"/>
    <w:semiHidden/>
    <w:rPr>
      <w:rFonts w:ascii="Tahoma" w:hAnsi="Tahoma" w:cs="Tahoma"/>
      <w:sz w:val="16"/>
      <w:szCs w:val="16"/>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jc w:val="both"/>
    </w:pPr>
    <w:rPr>
      <w:rFonts w:ascii="Courier New" w:hAnsi="Courier New"/>
      <w:b/>
      <w:i/>
      <w:iCs/>
      <w:sz w:val="22"/>
      <w:szCs w:val="20"/>
      <w:u w:val="single"/>
      <w:lang w:eastAsia="it-IT"/>
    </w:rPr>
  </w:style>
  <w:style w:type="paragraph" w:styleId="Rientrocorpodeltesto">
    <w:name w:val="Body Text Indent"/>
    <w:basedOn w:val="Normale"/>
    <w:semiHidden/>
    <w:pPr>
      <w:widowControl w:val="0"/>
      <w:ind w:left="425"/>
      <w:jc w:val="both"/>
    </w:pPr>
    <w:rPr>
      <w:rFonts w:ascii="Verdana" w:hAnsi="Verdana"/>
      <w:bCs/>
      <w:sz w:val="20"/>
      <w:szCs w:val="20"/>
    </w:rPr>
  </w:style>
  <w:style w:type="paragraph" w:styleId="Titolo">
    <w:name w:val="Title"/>
    <w:basedOn w:val="Normale"/>
    <w:qFormat/>
    <w:pPr>
      <w:jc w:val="center"/>
    </w:pPr>
    <w:rPr>
      <w:rFonts w:ascii="Arial" w:hAnsi="Arial" w:cs="Arial"/>
      <w:b/>
      <w:bCs/>
      <w:lang w:eastAsia="it-IT"/>
    </w:rPr>
  </w:style>
  <w:style w:type="paragraph" w:styleId="Sottotitolo">
    <w:name w:val="Subtitle"/>
    <w:basedOn w:val="Normale"/>
    <w:qFormat/>
    <w:pPr>
      <w:jc w:val="center"/>
    </w:pPr>
    <w:rPr>
      <w:rFonts w:ascii="Arial" w:hAnsi="Arial" w:cs="Arial"/>
      <w:b/>
      <w:bCs/>
      <w:sz w:val="20"/>
      <w:lang w:eastAsia="it-IT"/>
    </w:rPr>
  </w:style>
  <w:style w:type="paragraph" w:styleId="Corpodeltesto3">
    <w:name w:val="Body Text 3"/>
    <w:basedOn w:val="Normale"/>
    <w:semiHidden/>
    <w:pPr>
      <w:shd w:val="clear" w:color="auto" w:fill="FFFFFF"/>
      <w:jc w:val="both"/>
    </w:pPr>
    <w:rPr>
      <w:color w:val="000000"/>
      <w:szCs w:val="25"/>
      <w:lang w:eastAsia="it-IT"/>
    </w:rPr>
  </w:style>
  <w:style w:type="paragraph" w:styleId="Intestazione">
    <w:name w:val="header"/>
    <w:basedOn w:val="Normale"/>
    <w:link w:val="IntestazioneCarattere"/>
    <w:uiPriority w:val="99"/>
    <w:pPr>
      <w:tabs>
        <w:tab w:val="center" w:pos="4819"/>
        <w:tab w:val="right" w:pos="9638"/>
      </w:tabs>
    </w:pPr>
  </w:style>
  <w:style w:type="paragraph" w:styleId="Rientrocorpodeltesto2">
    <w:name w:val="Body Text Indent 2"/>
    <w:basedOn w:val="Normale"/>
    <w:link w:val="Rientrocorpodeltesto2Carattere"/>
    <w:uiPriority w:val="99"/>
    <w:semiHidden/>
    <w:unhideWhenUsed/>
    <w:rsid w:val="004F5858"/>
    <w:pPr>
      <w:spacing w:after="120" w:line="480" w:lineRule="auto"/>
      <w:ind w:left="283"/>
    </w:pPr>
  </w:style>
  <w:style w:type="character" w:customStyle="1" w:styleId="Rientrocorpodeltesto2Carattere">
    <w:name w:val="Rientro corpo del testo 2 Carattere"/>
    <w:link w:val="Rientrocorpodeltesto2"/>
    <w:uiPriority w:val="99"/>
    <w:semiHidden/>
    <w:rsid w:val="004F5858"/>
    <w:rPr>
      <w:sz w:val="24"/>
      <w:szCs w:val="24"/>
      <w:lang w:eastAsia="en-US"/>
    </w:rPr>
  </w:style>
  <w:style w:type="paragraph" w:styleId="Rientrocorpodeltesto3">
    <w:name w:val="Body Text Indent 3"/>
    <w:basedOn w:val="Normale"/>
    <w:link w:val="Rientrocorpodeltesto3Carattere"/>
    <w:uiPriority w:val="99"/>
    <w:semiHidden/>
    <w:unhideWhenUsed/>
    <w:rsid w:val="009E3296"/>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9E3296"/>
    <w:rPr>
      <w:sz w:val="16"/>
      <w:szCs w:val="16"/>
      <w:lang w:eastAsia="en-US"/>
    </w:rPr>
  </w:style>
  <w:style w:type="character" w:customStyle="1" w:styleId="IntestazioneCarattere">
    <w:name w:val="Intestazione Carattere"/>
    <w:link w:val="Intestazione"/>
    <w:uiPriority w:val="99"/>
    <w:rsid w:val="00CA5463"/>
    <w:rPr>
      <w:sz w:val="24"/>
      <w:szCs w:val="24"/>
      <w:lang w:eastAsia="en-US"/>
    </w:rPr>
  </w:style>
  <w:style w:type="paragraph" w:customStyle="1" w:styleId="descrtesto">
    <w:name w:val="descr_testo"/>
    <w:basedOn w:val="Normale"/>
    <w:rsid w:val="00965FED"/>
    <w:pPr>
      <w:tabs>
        <w:tab w:val="left" w:pos="864"/>
        <w:tab w:val="left" w:pos="1584"/>
        <w:tab w:val="left" w:pos="2304"/>
        <w:tab w:val="left" w:pos="3024"/>
        <w:tab w:val="left" w:pos="3744"/>
        <w:tab w:val="left" w:pos="4464"/>
        <w:tab w:val="left" w:pos="5184"/>
        <w:tab w:val="left" w:pos="5904"/>
        <w:tab w:val="left" w:pos="6624"/>
        <w:tab w:val="left" w:pos="7344"/>
      </w:tabs>
      <w:ind w:left="284" w:right="674" w:hanging="283"/>
      <w:jc w:val="both"/>
    </w:pPr>
    <w:rPr>
      <w:rFonts w:ascii="Arial" w:hAnsi="Arial"/>
      <w:sz w:val="22"/>
      <w:szCs w:val="20"/>
      <w:lang w:eastAsia="it-IT"/>
    </w:rPr>
  </w:style>
  <w:style w:type="character" w:styleId="Collegamentoipertestuale">
    <w:name w:val="Hyperlink"/>
    <w:rsid w:val="005F1910"/>
    <w:rPr>
      <w:color w:val="0000FF"/>
      <w:u w:val="single"/>
    </w:rPr>
  </w:style>
  <w:style w:type="table" w:styleId="Grigliatabella">
    <w:name w:val="Table Grid"/>
    <w:basedOn w:val="Tabellanormale"/>
    <w:uiPriority w:val="59"/>
    <w:rsid w:val="00C4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62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imgres?q=logo+tubertini&amp;hl=it&amp;biw=1264&amp;bih=816&amp;tbm=isch&amp;tbnid=FrwUUaoVEcq4MM:&amp;imgrefurl=http://www.pescandoperunaffare.it/categorie-32/Ami.aspx&amp;docid=8BeF_4EkAzD2_M&amp;imgurl=http://www.pescandoperunaffare.it/public/55813269_TUBERTINI_LOGO.jpg&amp;w=400&amp;h=117&amp;ei=dMA1UYjsGsvLtAaf24DQBA&amp;zoom=1&amp;iact=hc&amp;vpx=465&amp;vpy=569&amp;dur=2748&amp;hovh=93&amp;hovw=320&amp;tx=104&amp;ty=48&amp;sig=115257083594968665567&amp;page=3&amp;tbnh=81&amp;tbnw=280&amp;start=76&amp;ndsp=33&amp;ved=1t:429,r:79,s:0,i:31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psas.r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eggioemilia@fipsas.it"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5921-EF2A-4FB1-8F14-DA2A094C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1324</Words>
  <Characters>7434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8741</CharactersWithSpaces>
  <SharedDoc>false</SharedDoc>
  <HLinks>
    <vt:vector size="36" baseType="variant">
      <vt:variant>
        <vt:i4>3866654</vt:i4>
      </vt:variant>
      <vt:variant>
        <vt:i4>0</vt:i4>
      </vt:variant>
      <vt:variant>
        <vt:i4>0</vt:i4>
      </vt:variant>
      <vt:variant>
        <vt:i4>5</vt:i4>
      </vt:variant>
      <vt:variant>
        <vt:lpwstr>mailto:reggioemilia@fipsas.it</vt:lpwstr>
      </vt:variant>
      <vt:variant>
        <vt:lpwstr/>
      </vt:variant>
      <vt:variant>
        <vt:i4>2228344</vt:i4>
      </vt:variant>
      <vt:variant>
        <vt:i4>-1</vt:i4>
      </vt:variant>
      <vt:variant>
        <vt:i4>1073</vt:i4>
      </vt:variant>
      <vt:variant>
        <vt:i4>4</vt:i4>
      </vt:variant>
      <vt:variant>
        <vt:lpwstr>http://www.google.it/imgres?q=logo+tubertini&amp;hl=it&amp;biw=1264&amp;bih=816&amp;tbm=isch&amp;tbnid=FrwUUaoVEcq4MM:&amp;imgrefurl=http://www.pescandoperunaffare.it/categorie-32/Ami.aspx&amp;docid=8BeF_4EkAzD2_M&amp;imgurl=http://www.pescandoperunaffare.it/public/55813269_TUBERTINI_LOGO.jpg&amp;w=400&amp;h=117&amp;ei=dMA1UYjsGsvLtAaf24DQBA&amp;zoom=1&amp;iact=hc&amp;vpx=465&amp;vpy=569&amp;dur=2748&amp;hovh=93&amp;hovw=320&amp;tx=104&amp;ty=48&amp;sig=115257083594968665567&amp;page=3&amp;tbnh=81&amp;tbnw=280&amp;start=76&amp;ndsp=33&amp;ved=1t:429,r:79,s:0,i:319</vt:lpwstr>
      </vt:variant>
      <vt:variant>
        <vt:lpwstr/>
      </vt:variant>
      <vt:variant>
        <vt:i4>2228344</vt:i4>
      </vt:variant>
      <vt:variant>
        <vt:i4>-1</vt:i4>
      </vt:variant>
      <vt:variant>
        <vt:i4>1076</vt:i4>
      </vt:variant>
      <vt:variant>
        <vt:i4>4</vt:i4>
      </vt:variant>
      <vt:variant>
        <vt:lpwstr>http://www.google.it/imgres?q=logo+tubertini&amp;hl=it&amp;biw=1264&amp;bih=816&amp;tbm=isch&amp;tbnid=FrwUUaoVEcq4MM:&amp;imgrefurl=http://www.pescandoperunaffare.it/categorie-32/Ami.aspx&amp;docid=8BeF_4EkAzD2_M&amp;imgurl=http://www.pescandoperunaffare.it/public/55813269_TUBERTINI_LOGO.jpg&amp;w=400&amp;h=117&amp;ei=dMA1UYjsGsvLtAaf24DQBA&amp;zoom=1&amp;iact=hc&amp;vpx=465&amp;vpy=569&amp;dur=2748&amp;hovh=93&amp;hovw=320&amp;tx=104&amp;ty=48&amp;sig=115257083594968665567&amp;page=3&amp;tbnh=81&amp;tbnw=280&amp;start=76&amp;ndsp=33&amp;ved=1t:429,r:79,s:0,i:319</vt:lpwstr>
      </vt:variant>
      <vt:variant>
        <vt:lpwstr/>
      </vt:variant>
      <vt:variant>
        <vt:i4>2228344</vt:i4>
      </vt:variant>
      <vt:variant>
        <vt:i4>-1</vt:i4>
      </vt:variant>
      <vt:variant>
        <vt:i4>1079</vt:i4>
      </vt:variant>
      <vt:variant>
        <vt:i4>4</vt:i4>
      </vt:variant>
      <vt:variant>
        <vt:lpwstr>http://www.google.it/imgres?q=logo+tubertini&amp;hl=it&amp;biw=1264&amp;bih=816&amp;tbm=isch&amp;tbnid=FrwUUaoVEcq4MM:&amp;imgrefurl=http://www.pescandoperunaffare.it/categorie-32/Ami.aspx&amp;docid=8BeF_4EkAzD2_M&amp;imgurl=http://www.pescandoperunaffare.it/public/55813269_TUBERTINI_LOGO.jpg&amp;w=400&amp;h=117&amp;ei=dMA1UYjsGsvLtAaf24DQBA&amp;zoom=1&amp;iact=hc&amp;vpx=465&amp;vpy=569&amp;dur=2748&amp;hovh=93&amp;hovw=320&amp;tx=104&amp;ty=48&amp;sig=115257083594968665567&amp;page=3&amp;tbnh=81&amp;tbnw=280&amp;start=76&amp;ndsp=33&amp;ved=1t:429,r:79,s:0,i:319</vt:lpwstr>
      </vt:variant>
      <vt:variant>
        <vt:lpwstr/>
      </vt:variant>
      <vt:variant>
        <vt:i4>2228344</vt:i4>
      </vt:variant>
      <vt:variant>
        <vt:i4>-1</vt:i4>
      </vt:variant>
      <vt:variant>
        <vt:i4>1082</vt:i4>
      </vt:variant>
      <vt:variant>
        <vt:i4>4</vt:i4>
      </vt:variant>
      <vt:variant>
        <vt:lpwstr>http://www.google.it/imgres?q=logo+tubertini&amp;hl=it&amp;biw=1264&amp;bih=816&amp;tbm=isch&amp;tbnid=FrwUUaoVEcq4MM:&amp;imgrefurl=http://www.pescandoperunaffare.it/categorie-32/Ami.aspx&amp;docid=8BeF_4EkAzD2_M&amp;imgurl=http://www.pescandoperunaffare.it/public/55813269_TUBERTINI_LOGO.jpg&amp;w=400&amp;h=117&amp;ei=dMA1UYjsGsvLtAaf24DQBA&amp;zoom=1&amp;iact=hc&amp;vpx=465&amp;vpy=569&amp;dur=2748&amp;hovh=93&amp;hovw=320&amp;tx=104&amp;ty=48&amp;sig=115257083594968665567&amp;page=3&amp;tbnh=81&amp;tbnw=280&amp;start=76&amp;ndsp=33&amp;ved=1t:429,r:79,s:0,i:319</vt:lpwstr>
      </vt:variant>
      <vt:variant>
        <vt:lpwstr/>
      </vt:variant>
      <vt:variant>
        <vt:i4>2228344</vt:i4>
      </vt:variant>
      <vt:variant>
        <vt:i4>-1</vt:i4>
      </vt:variant>
      <vt:variant>
        <vt:i4>1085</vt:i4>
      </vt:variant>
      <vt:variant>
        <vt:i4>4</vt:i4>
      </vt:variant>
      <vt:variant>
        <vt:lpwstr>http://www.google.it/imgres?q=logo+tubertini&amp;hl=it&amp;biw=1264&amp;bih=816&amp;tbm=isch&amp;tbnid=FrwUUaoVEcq4MM:&amp;imgrefurl=http://www.pescandoperunaffare.it/categorie-32/Ami.aspx&amp;docid=8BeF_4EkAzD2_M&amp;imgurl=http://www.pescandoperunaffare.it/public/55813269_TUBERTINI_LOGO.jpg&amp;w=400&amp;h=117&amp;ei=dMA1UYjsGsvLtAaf24DQBA&amp;zoom=1&amp;iact=hc&amp;vpx=465&amp;vpy=569&amp;dur=2748&amp;hovh=93&amp;hovw=320&amp;tx=104&amp;ty=48&amp;sig=115257083594968665567&amp;page=3&amp;tbnh=81&amp;tbnw=280&amp;start=76&amp;ndsp=33&amp;ved=1t:429,r:79,s:0,i:319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SEZIONE PROVINCIALE PESCA REGGIO EMILIA</dc:creator>
  <cp:lastModifiedBy>Antonio Rivi</cp:lastModifiedBy>
  <cp:revision>9</cp:revision>
  <cp:lastPrinted>2022-04-10T16:25:00Z</cp:lastPrinted>
  <dcterms:created xsi:type="dcterms:W3CDTF">2022-04-20T12:37:00Z</dcterms:created>
  <dcterms:modified xsi:type="dcterms:W3CDTF">2023-03-16T17:40:00Z</dcterms:modified>
</cp:coreProperties>
</file>